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957A0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B573F2">
        <w:rPr>
          <w:rFonts w:ascii="Arial" w:hAnsi="Arial" w:cs="Arial"/>
          <w:b/>
          <w:sz w:val="20"/>
          <w:szCs w:val="20"/>
        </w:rPr>
        <w:t xml:space="preserve">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B573F2">
        <w:rPr>
          <w:rFonts w:ascii="Arial" w:hAnsi="Arial" w:cs="Arial"/>
          <w:b/>
          <w:sz w:val="20"/>
          <w:szCs w:val="20"/>
        </w:rPr>
        <w:t xml:space="preserve">Gdańska 5 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1"/>
      <w:bookmarkEnd w:id="2"/>
      <w:r w:rsidR="006C36DC">
        <w:rPr>
          <w:rFonts w:ascii="Arial" w:hAnsi="Arial" w:cs="Arial"/>
          <w:b/>
          <w:bCs/>
          <w:sz w:val="20"/>
          <w:szCs w:val="20"/>
        </w:rPr>
        <w:t xml:space="preserve">Przebudowa </w:t>
      </w:r>
      <w:r w:rsidR="00B573F2">
        <w:rPr>
          <w:rFonts w:ascii="Arial" w:hAnsi="Arial" w:cs="Arial"/>
          <w:b/>
          <w:bCs/>
          <w:sz w:val="20"/>
          <w:szCs w:val="20"/>
        </w:rPr>
        <w:t>dróg gminnych na terenie Gminy Czarna Dąbrówka</w:t>
      </w:r>
      <w:r w:rsidR="006C36DC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Pzp.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957A09" w:rsidRPr="006C36DC" w:rsidRDefault="00957A09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3" w:name="_GoBack"/>
      <w:bookmarkEnd w:id="3"/>
    </w:p>
    <w:p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F0" w:rsidRDefault="004B3BF0" w:rsidP="0042359F">
      <w:pPr>
        <w:spacing w:after="0" w:line="240" w:lineRule="auto"/>
      </w:pPr>
      <w:r>
        <w:separator/>
      </w:r>
    </w:p>
  </w:endnote>
  <w:end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F0" w:rsidRDefault="004B3BF0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F3A4A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FEE6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5</cp:revision>
  <cp:lastPrinted>2017-05-24T10:49:00Z</cp:lastPrinted>
  <dcterms:created xsi:type="dcterms:W3CDTF">2019-06-10T07:31:00Z</dcterms:created>
  <dcterms:modified xsi:type="dcterms:W3CDTF">2019-07-26T06:36:00Z</dcterms:modified>
</cp:coreProperties>
</file>