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7B" w:rsidRDefault="002C277B" w:rsidP="002C277B">
      <w:pPr>
        <w:rPr>
          <w:rFonts w:ascii="Garamond" w:hAnsi="Garamond"/>
          <w:b/>
          <w:sz w:val="20"/>
          <w:szCs w:val="20"/>
        </w:rPr>
      </w:pPr>
      <w:bookmarkStart w:id="0" w:name="_GoBack"/>
      <w:bookmarkEnd w:id="0"/>
    </w:p>
    <w:p w:rsidR="002C277B" w:rsidRPr="000A4D78" w:rsidRDefault="002C277B" w:rsidP="002C277B">
      <w:pPr>
        <w:jc w:val="right"/>
        <w:rPr>
          <w:rFonts w:ascii="Garamond" w:hAnsi="Garamond"/>
          <w:b/>
          <w:sz w:val="20"/>
          <w:szCs w:val="20"/>
        </w:rPr>
      </w:pPr>
      <w:r>
        <w:rPr>
          <w:rFonts w:ascii="Garamond" w:hAnsi="Garamond"/>
          <w:b/>
          <w:sz w:val="20"/>
          <w:szCs w:val="20"/>
        </w:rPr>
        <w:t>Załącznik nr 2</w:t>
      </w:r>
    </w:p>
    <w:p w:rsidR="002C277B" w:rsidRPr="000A4D78" w:rsidRDefault="002C277B" w:rsidP="002C277B">
      <w:pPr>
        <w:rPr>
          <w:rFonts w:ascii="Garamond" w:hAnsi="Garamond"/>
          <w:sz w:val="20"/>
          <w:szCs w:val="20"/>
        </w:rPr>
      </w:pPr>
      <w:r w:rsidRPr="000A4D78">
        <w:rPr>
          <w:rFonts w:ascii="Garamond" w:hAnsi="Garamond"/>
          <w:sz w:val="20"/>
          <w:szCs w:val="20"/>
        </w:rPr>
        <w:t xml:space="preserve">                                                                                           </w:t>
      </w:r>
      <w:r>
        <w:rPr>
          <w:rFonts w:ascii="Garamond" w:hAnsi="Garamond"/>
          <w:sz w:val="20"/>
          <w:szCs w:val="20"/>
        </w:rPr>
        <w:t xml:space="preserve">                                       </w:t>
      </w:r>
      <w:r w:rsidRPr="000A4D78">
        <w:rPr>
          <w:rFonts w:ascii="Garamond" w:hAnsi="Garamond"/>
          <w:sz w:val="20"/>
          <w:szCs w:val="20"/>
        </w:rPr>
        <w:t xml:space="preserve">do Zarządzenia nr </w:t>
      </w:r>
      <w:r>
        <w:rPr>
          <w:rFonts w:ascii="Garamond" w:hAnsi="Garamond"/>
          <w:sz w:val="20"/>
          <w:szCs w:val="20"/>
        </w:rPr>
        <w:t>92/</w:t>
      </w:r>
      <w:r w:rsidRPr="000A4D78">
        <w:rPr>
          <w:rFonts w:ascii="Garamond" w:hAnsi="Garamond"/>
          <w:sz w:val="20"/>
          <w:szCs w:val="20"/>
        </w:rPr>
        <w:t>2017</w:t>
      </w:r>
      <w:r>
        <w:rPr>
          <w:rFonts w:ascii="Garamond" w:hAnsi="Garamond"/>
          <w:sz w:val="20"/>
          <w:szCs w:val="20"/>
        </w:rPr>
        <w:t xml:space="preserve"> </w:t>
      </w:r>
    </w:p>
    <w:p w:rsidR="002C277B" w:rsidRPr="000A4D78" w:rsidRDefault="002C277B" w:rsidP="002C277B">
      <w:pPr>
        <w:rPr>
          <w:rFonts w:ascii="Garamond" w:hAnsi="Garamond"/>
          <w:sz w:val="20"/>
          <w:szCs w:val="20"/>
        </w:rPr>
      </w:pPr>
      <w:r w:rsidRPr="000A4D78">
        <w:rPr>
          <w:rFonts w:ascii="Garamond" w:hAnsi="Garamond"/>
          <w:sz w:val="20"/>
          <w:szCs w:val="20"/>
        </w:rPr>
        <w:t xml:space="preserve">                                                                                                     </w:t>
      </w:r>
      <w:r>
        <w:rPr>
          <w:rFonts w:ascii="Garamond" w:hAnsi="Garamond"/>
          <w:sz w:val="20"/>
          <w:szCs w:val="20"/>
        </w:rPr>
        <w:t xml:space="preserve">                             </w:t>
      </w:r>
      <w:r w:rsidRPr="000A4D78">
        <w:rPr>
          <w:rFonts w:ascii="Garamond" w:hAnsi="Garamond"/>
          <w:sz w:val="20"/>
          <w:szCs w:val="20"/>
        </w:rPr>
        <w:t>Wójta Gminy Czarna Dąbrówka</w:t>
      </w:r>
    </w:p>
    <w:p w:rsidR="002C277B" w:rsidRPr="002D29BF" w:rsidRDefault="002C277B" w:rsidP="002C277B">
      <w:pPr>
        <w:tabs>
          <w:tab w:val="left" w:pos="8931"/>
        </w:tabs>
        <w:rPr>
          <w:rFonts w:ascii="Garamond" w:hAnsi="Garamond"/>
          <w:sz w:val="22"/>
          <w:szCs w:val="22"/>
        </w:rPr>
      </w:pPr>
      <w:r w:rsidRPr="000A4D78">
        <w:rPr>
          <w:rFonts w:ascii="Garamond" w:hAnsi="Garamond"/>
          <w:sz w:val="20"/>
          <w:szCs w:val="20"/>
        </w:rPr>
        <w:t xml:space="preserve">                                                                                                     </w:t>
      </w:r>
      <w:r>
        <w:rPr>
          <w:rFonts w:ascii="Garamond" w:hAnsi="Garamond"/>
          <w:sz w:val="20"/>
          <w:szCs w:val="20"/>
        </w:rPr>
        <w:t xml:space="preserve">                              </w:t>
      </w:r>
      <w:r w:rsidRPr="000A4D78">
        <w:rPr>
          <w:rFonts w:ascii="Garamond" w:hAnsi="Garamond"/>
          <w:sz w:val="20"/>
          <w:szCs w:val="20"/>
        </w:rPr>
        <w:t>z dnia</w:t>
      </w:r>
      <w:r>
        <w:rPr>
          <w:rFonts w:ascii="Garamond" w:hAnsi="Garamond"/>
          <w:sz w:val="22"/>
          <w:szCs w:val="22"/>
        </w:rPr>
        <w:t xml:space="preserve"> 07.09.2017 r.</w:t>
      </w:r>
    </w:p>
    <w:p w:rsidR="002C277B" w:rsidRPr="00562E07" w:rsidRDefault="002C277B" w:rsidP="002C277B">
      <w:pPr>
        <w:tabs>
          <w:tab w:val="left" w:pos="0"/>
        </w:tabs>
        <w:spacing w:line="360" w:lineRule="auto"/>
        <w:jc w:val="center"/>
        <w:rPr>
          <w:rFonts w:ascii="Garamond" w:hAnsi="Garamond"/>
          <w:b/>
          <w:sz w:val="22"/>
          <w:szCs w:val="22"/>
        </w:rPr>
      </w:pPr>
      <w:r w:rsidRPr="00562E07">
        <w:rPr>
          <w:rFonts w:ascii="Garamond" w:hAnsi="Garamond"/>
          <w:b/>
          <w:sz w:val="22"/>
          <w:szCs w:val="22"/>
        </w:rPr>
        <w:t>UMOWA NR ………………………</w:t>
      </w:r>
    </w:p>
    <w:p w:rsidR="002C277B" w:rsidRPr="00562E07" w:rsidRDefault="002C277B" w:rsidP="002C277B">
      <w:pPr>
        <w:tabs>
          <w:tab w:val="left" w:pos="0"/>
        </w:tabs>
        <w:spacing w:line="360" w:lineRule="auto"/>
        <w:jc w:val="both"/>
        <w:rPr>
          <w:rFonts w:ascii="Garamond" w:hAnsi="Garamond"/>
          <w:sz w:val="22"/>
          <w:szCs w:val="22"/>
        </w:rPr>
      </w:pPr>
      <w:r w:rsidRPr="00562E07">
        <w:rPr>
          <w:rFonts w:ascii="Garamond" w:hAnsi="Garamond"/>
          <w:sz w:val="22"/>
          <w:szCs w:val="22"/>
        </w:rPr>
        <w:t>zawarta w dniu …………………………… pomiędzy:</w:t>
      </w:r>
    </w:p>
    <w:p w:rsidR="002C277B" w:rsidRPr="00562E07" w:rsidRDefault="002C277B" w:rsidP="002C277B">
      <w:pPr>
        <w:spacing w:line="360" w:lineRule="auto"/>
        <w:jc w:val="both"/>
        <w:rPr>
          <w:rFonts w:ascii="Garamond" w:hAnsi="Garamond"/>
          <w:sz w:val="22"/>
          <w:szCs w:val="22"/>
        </w:rPr>
      </w:pPr>
      <w:r w:rsidRPr="00562E07">
        <w:rPr>
          <w:rFonts w:ascii="Garamond" w:hAnsi="Garamond"/>
          <w:b/>
          <w:sz w:val="22"/>
          <w:szCs w:val="22"/>
        </w:rPr>
        <w:t xml:space="preserve">Gminą Czarna Dąbrówka </w:t>
      </w:r>
      <w:r w:rsidRPr="00562E07">
        <w:rPr>
          <w:rFonts w:ascii="Garamond" w:hAnsi="Garamond"/>
          <w:sz w:val="22"/>
          <w:szCs w:val="22"/>
        </w:rPr>
        <w:t xml:space="preserve">ul. Gdańska 5, 77 – 116 Czarna Dąbrówka, którą reprezentuje: </w:t>
      </w:r>
    </w:p>
    <w:p w:rsidR="002C277B" w:rsidRPr="00562E07" w:rsidRDefault="002C277B" w:rsidP="002C277B">
      <w:pPr>
        <w:numPr>
          <w:ilvl w:val="0"/>
          <w:numId w:val="1"/>
        </w:numPr>
        <w:spacing w:line="360" w:lineRule="auto"/>
        <w:jc w:val="both"/>
        <w:rPr>
          <w:rFonts w:ascii="Garamond" w:hAnsi="Garamond"/>
          <w:sz w:val="22"/>
          <w:szCs w:val="22"/>
        </w:rPr>
      </w:pPr>
      <w:r w:rsidRPr="00562E07">
        <w:rPr>
          <w:rFonts w:ascii="Garamond" w:hAnsi="Garamond"/>
          <w:sz w:val="22"/>
          <w:szCs w:val="22"/>
        </w:rPr>
        <w:t>Jan Klas</w:t>
      </w:r>
      <w:r>
        <w:rPr>
          <w:rFonts w:ascii="Garamond" w:hAnsi="Garamond"/>
          <w:sz w:val="22"/>
          <w:szCs w:val="22"/>
        </w:rPr>
        <w:t>a</w:t>
      </w:r>
      <w:r w:rsidRPr="00562E07">
        <w:rPr>
          <w:rFonts w:ascii="Garamond" w:hAnsi="Garamond"/>
          <w:sz w:val="22"/>
          <w:szCs w:val="22"/>
        </w:rPr>
        <w:t xml:space="preserve"> – Wójta Gminy  </w:t>
      </w:r>
    </w:p>
    <w:p w:rsidR="002C277B" w:rsidRPr="00562E07" w:rsidRDefault="002C277B" w:rsidP="002C277B">
      <w:pPr>
        <w:numPr>
          <w:ilvl w:val="0"/>
          <w:numId w:val="1"/>
        </w:numPr>
        <w:spacing w:line="360" w:lineRule="auto"/>
        <w:jc w:val="both"/>
        <w:rPr>
          <w:rFonts w:ascii="Garamond" w:hAnsi="Garamond"/>
          <w:sz w:val="22"/>
          <w:szCs w:val="22"/>
        </w:rPr>
      </w:pPr>
      <w:r w:rsidRPr="00562E07">
        <w:rPr>
          <w:rFonts w:ascii="Garamond" w:hAnsi="Garamond"/>
          <w:sz w:val="22"/>
          <w:szCs w:val="22"/>
        </w:rPr>
        <w:t>Przy kontrasygnacie Marcina Marszałkowskiego</w:t>
      </w:r>
      <w:r>
        <w:rPr>
          <w:rFonts w:ascii="Garamond" w:hAnsi="Garamond"/>
          <w:sz w:val="22"/>
          <w:szCs w:val="22"/>
        </w:rPr>
        <w:t xml:space="preserve">- </w:t>
      </w:r>
      <w:r w:rsidRPr="00562E07">
        <w:rPr>
          <w:rFonts w:ascii="Garamond" w:hAnsi="Garamond"/>
          <w:sz w:val="22"/>
          <w:szCs w:val="22"/>
        </w:rPr>
        <w:t>Skarbnika Gminy</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a</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Panią/Panem* ……………………………….., PESEL: …………………………………..……</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zamieszkałą/-</w:t>
      </w:r>
      <w:proofErr w:type="spellStart"/>
      <w:r w:rsidRPr="00562E07">
        <w:rPr>
          <w:rFonts w:ascii="Garamond" w:hAnsi="Garamond"/>
          <w:sz w:val="22"/>
          <w:szCs w:val="22"/>
        </w:rPr>
        <w:t>ym</w:t>
      </w:r>
      <w:proofErr w:type="spellEnd"/>
      <w:r w:rsidRPr="00562E07">
        <w:rPr>
          <w:rFonts w:ascii="Garamond" w:hAnsi="Garamond"/>
          <w:sz w:val="22"/>
          <w:szCs w:val="22"/>
        </w:rPr>
        <w:t>* w: miejscowości</w:t>
      </w:r>
      <w:r w:rsidRPr="00562E07">
        <w:rPr>
          <w:rFonts w:ascii="Garamond" w:hAnsi="Garamond"/>
          <w:sz w:val="22"/>
          <w:szCs w:val="22"/>
        </w:rPr>
        <w:tab/>
        <w:t>……………………………………………………………</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legitymującą/-</w:t>
      </w:r>
      <w:proofErr w:type="spellStart"/>
      <w:r w:rsidRPr="00562E07">
        <w:rPr>
          <w:rFonts w:ascii="Garamond" w:hAnsi="Garamond"/>
          <w:sz w:val="22"/>
          <w:szCs w:val="22"/>
        </w:rPr>
        <w:t>ym</w:t>
      </w:r>
      <w:proofErr w:type="spellEnd"/>
      <w:r w:rsidRPr="00562E07">
        <w:rPr>
          <w:rFonts w:ascii="Garamond" w:hAnsi="Garamond"/>
          <w:sz w:val="22"/>
          <w:szCs w:val="22"/>
        </w:rPr>
        <w:t>* się dowodem osobistym: seria …………………….. nr ……………………...</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wydanym przez …………………………………………………………………………………..</w:t>
      </w:r>
    </w:p>
    <w:p w:rsidR="002C277B" w:rsidRPr="00562E07" w:rsidRDefault="002C277B" w:rsidP="002C277B">
      <w:pPr>
        <w:tabs>
          <w:tab w:val="left" w:pos="0"/>
        </w:tabs>
        <w:spacing w:line="360" w:lineRule="auto"/>
        <w:jc w:val="both"/>
        <w:rPr>
          <w:rFonts w:ascii="Garamond" w:hAnsi="Garamond"/>
          <w:sz w:val="22"/>
          <w:szCs w:val="22"/>
        </w:rPr>
      </w:pPr>
      <w:r w:rsidRPr="00562E07">
        <w:rPr>
          <w:rFonts w:ascii="Garamond" w:hAnsi="Garamond"/>
          <w:sz w:val="22"/>
          <w:szCs w:val="22"/>
        </w:rPr>
        <w:t>zwanym dalej Beneficjentem</w:t>
      </w:r>
    </w:p>
    <w:p w:rsidR="002C277B" w:rsidRPr="00562E07" w:rsidRDefault="002C277B" w:rsidP="002C277B">
      <w:pPr>
        <w:spacing w:line="360" w:lineRule="auto"/>
        <w:jc w:val="center"/>
        <w:rPr>
          <w:rFonts w:ascii="Garamond" w:hAnsi="Garamond"/>
          <w:b/>
          <w:sz w:val="22"/>
          <w:szCs w:val="22"/>
        </w:rPr>
      </w:pPr>
      <w:r w:rsidRPr="00562E07">
        <w:rPr>
          <w:rFonts w:ascii="Garamond" w:hAnsi="Garamond"/>
          <w:b/>
          <w:sz w:val="22"/>
          <w:szCs w:val="22"/>
        </w:rPr>
        <w:t>§ 1</w:t>
      </w:r>
    </w:p>
    <w:p w:rsidR="002C277B" w:rsidRPr="00562E07" w:rsidRDefault="002C277B" w:rsidP="002C277B">
      <w:pPr>
        <w:tabs>
          <w:tab w:val="left" w:pos="0"/>
        </w:tabs>
        <w:spacing w:line="360" w:lineRule="auto"/>
        <w:jc w:val="both"/>
        <w:rPr>
          <w:rFonts w:ascii="Garamond" w:hAnsi="Garamond"/>
          <w:sz w:val="22"/>
          <w:szCs w:val="22"/>
        </w:rPr>
      </w:pPr>
      <w:r w:rsidRPr="00562E07">
        <w:rPr>
          <w:rFonts w:ascii="Garamond" w:hAnsi="Garamond"/>
          <w:sz w:val="22"/>
          <w:szCs w:val="22"/>
        </w:rPr>
        <w:t>Przedmiotem niniejszej umowy jest udzielenie przez Gminę dotacji celowej ze środków budżetu gminy Beneficjentowi na dofinansowanie zadania polegającego na budowie przydomowej oczyszczalni ścieków na terenie nieruchomości oznaczonej numerem ewidencyjnym …………………., obręb geodezyjny …………………………………., zgodnie z zasadami określonymi w Uchwale Nr XX</w:t>
      </w:r>
      <w:r>
        <w:rPr>
          <w:rFonts w:ascii="Garamond" w:hAnsi="Garamond"/>
          <w:sz w:val="22"/>
          <w:szCs w:val="22"/>
        </w:rPr>
        <w:t>IX</w:t>
      </w:r>
      <w:r w:rsidRPr="00562E07">
        <w:rPr>
          <w:rFonts w:ascii="Garamond" w:hAnsi="Garamond"/>
          <w:sz w:val="22"/>
          <w:szCs w:val="22"/>
        </w:rPr>
        <w:t>/2</w:t>
      </w:r>
      <w:r>
        <w:rPr>
          <w:rFonts w:ascii="Garamond" w:hAnsi="Garamond"/>
          <w:sz w:val="22"/>
          <w:szCs w:val="22"/>
        </w:rPr>
        <w:t>8</w:t>
      </w:r>
      <w:r w:rsidRPr="00562E07">
        <w:rPr>
          <w:rFonts w:ascii="Garamond" w:hAnsi="Garamond"/>
          <w:sz w:val="22"/>
          <w:szCs w:val="22"/>
        </w:rPr>
        <w:t xml:space="preserve">2/2017 Rady Gminy Czarna Dąbrówka z dnia </w:t>
      </w:r>
      <w:r>
        <w:rPr>
          <w:rFonts w:ascii="Garamond" w:hAnsi="Garamond"/>
          <w:sz w:val="22"/>
          <w:szCs w:val="22"/>
        </w:rPr>
        <w:t>27 lipca</w:t>
      </w:r>
      <w:r w:rsidRPr="00562E07">
        <w:rPr>
          <w:rFonts w:ascii="Garamond" w:hAnsi="Garamond"/>
          <w:sz w:val="22"/>
          <w:szCs w:val="22"/>
        </w:rPr>
        <w:t xml:space="preserve"> 2017 r. ogłoszonej w Dz. Urzędowym Woj. Pomorskiego w roku 2017, pozycja </w:t>
      </w:r>
      <w:r>
        <w:rPr>
          <w:rFonts w:ascii="Garamond" w:hAnsi="Garamond"/>
          <w:sz w:val="22"/>
          <w:szCs w:val="22"/>
        </w:rPr>
        <w:t>3055</w:t>
      </w:r>
      <w:r w:rsidRPr="00562E07">
        <w:rPr>
          <w:rFonts w:ascii="Garamond" w:hAnsi="Garamond"/>
          <w:sz w:val="22"/>
          <w:szCs w:val="22"/>
        </w:rPr>
        <w:t xml:space="preserve"> w sprawie </w:t>
      </w:r>
      <w:r w:rsidRPr="00562E07">
        <w:rPr>
          <w:rFonts w:ascii="Garamond" w:hAnsi="Garamond"/>
          <w:color w:val="000000"/>
          <w:sz w:val="22"/>
          <w:szCs w:val="22"/>
        </w:rPr>
        <w:t>określenia zasad udzielania dotacji na budowę przydomowych oczyszczalni ścieków.</w:t>
      </w:r>
    </w:p>
    <w:p w:rsidR="002C277B" w:rsidRPr="00562E07" w:rsidRDefault="002C277B" w:rsidP="002C277B">
      <w:pPr>
        <w:tabs>
          <w:tab w:val="left" w:pos="0"/>
        </w:tabs>
        <w:spacing w:line="360" w:lineRule="auto"/>
        <w:jc w:val="center"/>
        <w:rPr>
          <w:rFonts w:ascii="Garamond" w:hAnsi="Garamond"/>
          <w:b/>
          <w:sz w:val="22"/>
          <w:szCs w:val="22"/>
        </w:rPr>
      </w:pPr>
      <w:r w:rsidRPr="00562E07">
        <w:rPr>
          <w:rFonts w:ascii="Garamond" w:hAnsi="Garamond"/>
          <w:b/>
          <w:sz w:val="22"/>
          <w:szCs w:val="22"/>
        </w:rPr>
        <w:t>§ 2</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1. Beneficjent zobowiązuje się do realizacji zadania, o którym mowa w §1 w terminie do dnia …………….......,  zgodnie ze złożonym wnioskiem o udzielenie dotacji.</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2.</w:t>
      </w:r>
      <w:r w:rsidRPr="00562E07">
        <w:rPr>
          <w:rFonts w:ascii="Garamond" w:hAnsi="Garamond"/>
          <w:sz w:val="22"/>
          <w:szCs w:val="22"/>
        </w:rPr>
        <w:tab/>
        <w:t>Beneficjent zobowiązuje się do wykonania przydomowej oczyszczalni ścieków zgodnie z obowiązującym prawem, w tym ustawą z dnia 7 lipca 1994 r. Prawo budowlane (tekst jednolity Dz. U. z 201</w:t>
      </w:r>
      <w:r>
        <w:rPr>
          <w:rFonts w:ascii="Garamond" w:hAnsi="Garamond"/>
          <w:sz w:val="22"/>
          <w:szCs w:val="22"/>
        </w:rPr>
        <w:t>7</w:t>
      </w:r>
      <w:r w:rsidRPr="00562E07">
        <w:rPr>
          <w:rFonts w:ascii="Garamond" w:hAnsi="Garamond"/>
          <w:sz w:val="22"/>
          <w:szCs w:val="22"/>
        </w:rPr>
        <w:t xml:space="preserve"> r., poz. </w:t>
      </w:r>
      <w:r>
        <w:rPr>
          <w:rFonts w:ascii="Garamond" w:hAnsi="Garamond"/>
          <w:sz w:val="22"/>
          <w:szCs w:val="22"/>
        </w:rPr>
        <w:t>1332</w:t>
      </w:r>
      <w:r w:rsidRPr="00562E07">
        <w:rPr>
          <w:rFonts w:ascii="Garamond" w:hAnsi="Garamond"/>
          <w:sz w:val="22"/>
          <w:szCs w:val="22"/>
        </w:rPr>
        <w:t>), ustawą z dnia 27 kwietnia 2001 r. Prawo ochrony środowiska (tekst jednolity Dz. U. z 2017 r., poz. 519), a także ustawą z dnia 18 lipca 2001 r. Prawo wodne (tekst jednolity Dz. U. z 201</w:t>
      </w:r>
      <w:r>
        <w:rPr>
          <w:rFonts w:ascii="Garamond" w:hAnsi="Garamond"/>
          <w:sz w:val="22"/>
          <w:szCs w:val="22"/>
        </w:rPr>
        <w:t>7</w:t>
      </w:r>
      <w:r w:rsidRPr="00562E07">
        <w:rPr>
          <w:rFonts w:ascii="Garamond" w:hAnsi="Garamond"/>
          <w:sz w:val="22"/>
          <w:szCs w:val="22"/>
        </w:rPr>
        <w:t xml:space="preserve"> r., poz. </w:t>
      </w:r>
      <w:r>
        <w:rPr>
          <w:rFonts w:ascii="Garamond" w:hAnsi="Garamond"/>
          <w:sz w:val="22"/>
          <w:szCs w:val="22"/>
        </w:rPr>
        <w:t>1121</w:t>
      </w:r>
      <w:r w:rsidRPr="00562E07">
        <w:rPr>
          <w:rFonts w:ascii="Garamond" w:hAnsi="Garamond"/>
          <w:sz w:val="22"/>
          <w:szCs w:val="22"/>
        </w:rPr>
        <w:t>).</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3. Beneficjent zobowiązuje się do ponoszenia pełnej odpowiedzialności za prawidłowe eksploatowanie i funkcjonowanie przydomowej oczyszczalni ścieków i tym samym do spełnienia wymogów określonych w rozporządzeniu Ministra Środowiska z dnia 18 listopada 2014 r. w sprawie warunków, jakie należy spełnić przy wprowadzaniu ścieków do wód lub do ziemi, oraz w sprawie substancji szczególnie szkodliwych dla środowiska wodnego (Dz. U. z 2014 r., poz. 1800).</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 xml:space="preserve">4. Beneficjent </w:t>
      </w:r>
      <w:r>
        <w:rPr>
          <w:rFonts w:ascii="Garamond" w:hAnsi="Garamond"/>
          <w:sz w:val="22"/>
          <w:szCs w:val="22"/>
        </w:rPr>
        <w:t>składa</w:t>
      </w:r>
      <w:r w:rsidRPr="00562E07">
        <w:rPr>
          <w:rFonts w:ascii="Garamond" w:hAnsi="Garamond"/>
          <w:sz w:val="22"/>
          <w:szCs w:val="22"/>
        </w:rPr>
        <w:t xml:space="preserve"> wnios</w:t>
      </w:r>
      <w:r>
        <w:rPr>
          <w:rFonts w:ascii="Garamond" w:hAnsi="Garamond"/>
          <w:sz w:val="22"/>
          <w:szCs w:val="22"/>
        </w:rPr>
        <w:t>ek</w:t>
      </w:r>
      <w:r w:rsidRPr="00562E07">
        <w:rPr>
          <w:rFonts w:ascii="Garamond" w:hAnsi="Garamond"/>
          <w:sz w:val="22"/>
          <w:szCs w:val="22"/>
        </w:rPr>
        <w:t xml:space="preserve"> o przekazanie dotacji wraz z wymaganymi załącznikami w terminie 14 dni od daty zakończenia budowy przydomowej oczyszczalni ścieków.</w:t>
      </w:r>
    </w:p>
    <w:p w:rsidR="002C277B" w:rsidRPr="00562E07" w:rsidRDefault="002C277B" w:rsidP="002C277B">
      <w:pPr>
        <w:tabs>
          <w:tab w:val="left" w:pos="0"/>
        </w:tabs>
        <w:spacing w:line="360" w:lineRule="auto"/>
        <w:ind w:left="284" w:hanging="284"/>
        <w:jc w:val="center"/>
        <w:rPr>
          <w:rFonts w:ascii="Garamond" w:hAnsi="Garamond"/>
          <w:b/>
          <w:sz w:val="22"/>
          <w:szCs w:val="22"/>
        </w:rPr>
      </w:pPr>
      <w:r w:rsidRPr="00562E07">
        <w:rPr>
          <w:rFonts w:ascii="Garamond" w:hAnsi="Garamond"/>
          <w:b/>
          <w:sz w:val="22"/>
          <w:szCs w:val="22"/>
        </w:rPr>
        <w:lastRenderedPageBreak/>
        <w:t>§ 3</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1.</w:t>
      </w:r>
      <w:r w:rsidRPr="00562E07">
        <w:rPr>
          <w:rFonts w:ascii="Garamond" w:hAnsi="Garamond"/>
          <w:sz w:val="22"/>
          <w:szCs w:val="22"/>
        </w:rPr>
        <w:tab/>
        <w:t xml:space="preserve">W celu realizacji zadania określonego w § 1, Gmina udziela Beneficjentowi dotacji celowej w wysokości </w:t>
      </w:r>
      <w:r>
        <w:rPr>
          <w:rFonts w:ascii="Garamond" w:hAnsi="Garamond"/>
          <w:sz w:val="22"/>
          <w:szCs w:val="22"/>
        </w:rPr>
        <w:t>30% udokumentowanych kosztów fakturami/rachunkami, lecz nie więcej jak 5.000,00 zł</w:t>
      </w:r>
      <w:r w:rsidRPr="00562E07">
        <w:rPr>
          <w:rFonts w:ascii="Garamond" w:hAnsi="Garamond"/>
          <w:sz w:val="22"/>
          <w:szCs w:val="22"/>
        </w:rPr>
        <w:t>.</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2.</w:t>
      </w:r>
      <w:r w:rsidRPr="00562E07">
        <w:rPr>
          <w:rFonts w:ascii="Garamond" w:hAnsi="Garamond"/>
          <w:sz w:val="22"/>
          <w:szCs w:val="22"/>
        </w:rPr>
        <w:tab/>
        <w:t>Kwotę dotacji, o której mowa w ust. 1, Gmina przekaże Beneficjentowi na rachunek bankowy: ………………………………………………………………………</w:t>
      </w:r>
      <w:r>
        <w:rPr>
          <w:rFonts w:ascii="Garamond" w:hAnsi="Garamond"/>
          <w:sz w:val="22"/>
          <w:szCs w:val="22"/>
        </w:rPr>
        <w:t>lub wypłaci w kasie Urzędu Gminy</w:t>
      </w:r>
      <w:r w:rsidRPr="00562E07">
        <w:rPr>
          <w:rFonts w:ascii="Garamond" w:hAnsi="Garamond"/>
          <w:sz w:val="22"/>
          <w:szCs w:val="22"/>
        </w:rPr>
        <w:t xml:space="preserve"> w terminie do 21 dni od daty złożenia kompletnego wniosku o przekazanie dotacji.</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3.</w:t>
      </w:r>
      <w:r w:rsidRPr="00562E07">
        <w:rPr>
          <w:rFonts w:ascii="Garamond" w:hAnsi="Garamond"/>
          <w:sz w:val="22"/>
          <w:szCs w:val="22"/>
        </w:rPr>
        <w:tab/>
        <w:t>Dotacji nie podlegają:</w:t>
      </w:r>
    </w:p>
    <w:p w:rsidR="002C277B" w:rsidRPr="00562E07" w:rsidRDefault="002C277B" w:rsidP="002C277B">
      <w:pPr>
        <w:tabs>
          <w:tab w:val="left" w:pos="0"/>
        </w:tabs>
        <w:spacing w:line="360" w:lineRule="auto"/>
        <w:ind w:left="567" w:hanging="283"/>
        <w:jc w:val="both"/>
        <w:rPr>
          <w:rFonts w:ascii="Garamond" w:hAnsi="Garamond"/>
          <w:sz w:val="22"/>
          <w:szCs w:val="22"/>
        </w:rPr>
      </w:pPr>
      <w:r w:rsidRPr="00562E07">
        <w:rPr>
          <w:rFonts w:ascii="Garamond" w:hAnsi="Garamond"/>
          <w:sz w:val="22"/>
          <w:szCs w:val="22"/>
        </w:rPr>
        <w:t>a) koszty poniesione przed podpisania z Gminą Czarna Dąbrówka umowy dotacji.</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4.</w:t>
      </w:r>
      <w:r w:rsidRPr="00562E07">
        <w:rPr>
          <w:rFonts w:ascii="Garamond" w:hAnsi="Garamond"/>
          <w:sz w:val="22"/>
          <w:szCs w:val="22"/>
        </w:rPr>
        <w:tab/>
        <w:t>Podstawą wypłat</w:t>
      </w:r>
      <w:r>
        <w:rPr>
          <w:rFonts w:ascii="Garamond" w:hAnsi="Garamond"/>
          <w:sz w:val="22"/>
          <w:szCs w:val="22"/>
        </w:rPr>
        <w:t>y</w:t>
      </w:r>
      <w:r w:rsidRPr="00562E07">
        <w:rPr>
          <w:rFonts w:ascii="Garamond" w:hAnsi="Garamond"/>
          <w:sz w:val="22"/>
          <w:szCs w:val="22"/>
        </w:rPr>
        <w:t xml:space="preserve"> dotacji jest niniejsza umowa oraz następujące dokumenty potwierdzające wykonanie p</w:t>
      </w:r>
      <w:r>
        <w:rPr>
          <w:rFonts w:ascii="Garamond" w:hAnsi="Garamond"/>
          <w:sz w:val="22"/>
          <w:szCs w:val="22"/>
        </w:rPr>
        <w:t>rzydomowej oczyszczalni ścieków:</w:t>
      </w:r>
    </w:p>
    <w:p w:rsidR="002C277B" w:rsidRPr="00562E07" w:rsidRDefault="002C277B" w:rsidP="002C277B">
      <w:pPr>
        <w:pStyle w:val="Akapitzlist"/>
        <w:numPr>
          <w:ilvl w:val="0"/>
          <w:numId w:val="2"/>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rPr>
        <w:t>imienny dowód zakupu urządzenia oraz jego montażu (rachunek lub faktura VAT),</w:t>
      </w:r>
    </w:p>
    <w:p w:rsidR="002C277B" w:rsidRPr="00562E07" w:rsidRDefault="002C277B" w:rsidP="002C277B">
      <w:pPr>
        <w:pStyle w:val="Akapitzlist"/>
        <w:numPr>
          <w:ilvl w:val="0"/>
          <w:numId w:val="2"/>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rPr>
        <w:t>zgłoszenie eksploatacji oczyszczalni w Urzędzie Gminy  Czarna Dąbrówka,</w:t>
      </w:r>
    </w:p>
    <w:p w:rsidR="002C277B" w:rsidRPr="00562E07" w:rsidRDefault="002C277B" w:rsidP="002C277B">
      <w:pPr>
        <w:pStyle w:val="Akapitzlist"/>
        <w:numPr>
          <w:ilvl w:val="0"/>
          <w:numId w:val="2"/>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rPr>
        <w:t>umowa zawarta z Zakładem Gospodarki Komunalnej Czarna Dąbrówka ul. Cicha 3, 77 - 116 Czarna Dąbrówka na obsługę przydomowej oczyszczalni ścieków z wywozem nadmiernego osadu,</w:t>
      </w:r>
      <w:r>
        <w:rPr>
          <w:rFonts w:ascii="Garamond" w:hAnsi="Garamond"/>
          <w:color w:val="000000"/>
          <w:szCs w:val="22"/>
        </w:rPr>
        <w:t xml:space="preserve"> o częstotliwości</w:t>
      </w:r>
      <w:r w:rsidRPr="00562E07">
        <w:rPr>
          <w:rFonts w:ascii="Garamond" w:hAnsi="Garamond"/>
          <w:color w:val="000000"/>
          <w:szCs w:val="22"/>
        </w:rPr>
        <w:t xml:space="preserve"> co sześć miesięcy,</w:t>
      </w:r>
    </w:p>
    <w:p w:rsidR="002C277B" w:rsidRPr="00562E07" w:rsidRDefault="002C277B" w:rsidP="002C277B">
      <w:pPr>
        <w:pStyle w:val="Akapitzlist"/>
        <w:numPr>
          <w:ilvl w:val="0"/>
          <w:numId w:val="2"/>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rPr>
        <w:t xml:space="preserve">wyniki badań ścieków oczyszczonych muszą  spełniać wymogi zawarte w rozporządzeniu Ministra Środowiska z dnia 18 listopada 2014 r. w </w:t>
      </w:r>
      <w:r w:rsidRPr="00562E07">
        <w:rPr>
          <w:rFonts w:ascii="Garamond" w:hAnsi="Garamond" w:cs="Times New Roman,Italic"/>
          <w:iCs/>
          <w:color w:val="000000"/>
          <w:szCs w:val="22"/>
        </w:rPr>
        <w:t>sprawie warunków, jakie należy spełnić przy wprowadzaniu ścieków do wód lub</w:t>
      </w:r>
      <w:r w:rsidRPr="00562E07">
        <w:rPr>
          <w:rFonts w:ascii="Garamond" w:hAnsi="Garamond"/>
          <w:color w:val="000000"/>
          <w:szCs w:val="22"/>
        </w:rPr>
        <w:t xml:space="preserve"> </w:t>
      </w:r>
      <w:r w:rsidRPr="00562E07">
        <w:rPr>
          <w:rFonts w:ascii="Garamond" w:hAnsi="Garamond" w:cs="Times New Roman,Italic"/>
          <w:iCs/>
          <w:color w:val="000000"/>
          <w:szCs w:val="22"/>
        </w:rPr>
        <w:t>do ziemi, oraz w sprawie substancji szczególnie szkodliwych dla środowiska wodnego</w:t>
      </w:r>
      <w:r w:rsidRPr="00562E07">
        <w:rPr>
          <w:rFonts w:ascii="Garamond" w:hAnsi="Garamond" w:cs="Times New Roman,Italic"/>
          <w:i/>
          <w:iCs/>
          <w:color w:val="000000"/>
          <w:szCs w:val="22"/>
        </w:rPr>
        <w:t xml:space="preserve"> </w:t>
      </w:r>
      <w:r w:rsidRPr="00562E07">
        <w:rPr>
          <w:rFonts w:ascii="Garamond" w:hAnsi="Garamond"/>
          <w:color w:val="000000"/>
          <w:szCs w:val="22"/>
        </w:rPr>
        <w:t xml:space="preserve">(Dz. U. z 2014 r. poz. 1800), </w:t>
      </w:r>
      <w:r w:rsidRPr="00562E07">
        <w:rPr>
          <w:rFonts w:ascii="Garamond" w:hAnsi="Garamond" w:cs="Tahoma"/>
          <w:color w:val="000000"/>
          <w:szCs w:val="22"/>
        </w:rPr>
        <w:t xml:space="preserve">najwyższe stężenie w ściekach oczyszczonych </w:t>
      </w:r>
      <w:r w:rsidRPr="00F4073F">
        <w:rPr>
          <w:rFonts w:ascii="Garamond" w:hAnsi="Garamond" w:cs="Tahoma"/>
          <w:b/>
          <w:color w:val="000000"/>
          <w:szCs w:val="22"/>
        </w:rPr>
        <w:t>nie może przekraczać</w:t>
      </w:r>
      <w:r w:rsidRPr="00562E07">
        <w:rPr>
          <w:rFonts w:ascii="Garamond" w:hAnsi="Garamond" w:cs="Tahoma"/>
          <w:color w:val="000000"/>
          <w:szCs w:val="22"/>
        </w:rPr>
        <w:t>:</w:t>
      </w:r>
    </w:p>
    <w:p w:rsidR="002C277B" w:rsidRPr="00562E07" w:rsidRDefault="002C277B" w:rsidP="002C277B">
      <w:pPr>
        <w:pStyle w:val="Akapitzlist"/>
        <w:numPr>
          <w:ilvl w:val="0"/>
          <w:numId w:val="3"/>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lang w:eastAsia="ar-SA"/>
        </w:rPr>
        <w:t>BZT</w:t>
      </w:r>
      <w:r w:rsidRPr="00562E07">
        <w:rPr>
          <w:rFonts w:ascii="Garamond" w:hAnsi="Garamond"/>
          <w:color w:val="000000"/>
          <w:szCs w:val="22"/>
          <w:vertAlign w:val="subscript"/>
          <w:lang w:eastAsia="ar-SA"/>
        </w:rPr>
        <w:t>5</w:t>
      </w:r>
      <w:r w:rsidRPr="00562E07">
        <w:rPr>
          <w:rFonts w:ascii="Garamond" w:hAnsi="Garamond"/>
          <w:color w:val="000000"/>
          <w:szCs w:val="22"/>
          <w:lang w:eastAsia="ar-SA"/>
        </w:rPr>
        <w:t xml:space="preserve"> = 40 mg O</w:t>
      </w:r>
      <w:r w:rsidRPr="00562E07">
        <w:rPr>
          <w:rFonts w:ascii="Garamond" w:hAnsi="Garamond"/>
          <w:color w:val="000000"/>
          <w:szCs w:val="22"/>
          <w:vertAlign w:val="subscript"/>
          <w:lang w:eastAsia="ar-SA"/>
        </w:rPr>
        <w:t>2</w:t>
      </w:r>
      <w:r w:rsidRPr="00562E07">
        <w:rPr>
          <w:rFonts w:ascii="Garamond" w:hAnsi="Garamond"/>
          <w:color w:val="000000"/>
          <w:szCs w:val="22"/>
          <w:lang w:eastAsia="ar-SA"/>
        </w:rPr>
        <w:t>/dm</w:t>
      </w:r>
      <w:r w:rsidRPr="00562E07">
        <w:rPr>
          <w:rFonts w:ascii="Garamond" w:hAnsi="Garamond"/>
          <w:color w:val="000000"/>
          <w:szCs w:val="22"/>
          <w:vertAlign w:val="superscript"/>
          <w:lang w:eastAsia="ar-SA"/>
        </w:rPr>
        <w:t>3</w:t>
      </w:r>
      <w:r w:rsidRPr="00562E07">
        <w:rPr>
          <w:rFonts w:ascii="Garamond" w:hAnsi="Garamond"/>
          <w:color w:val="000000"/>
          <w:szCs w:val="22"/>
          <w:lang w:eastAsia="ar-SA"/>
        </w:rPr>
        <w:t xml:space="preserve">, </w:t>
      </w:r>
    </w:p>
    <w:p w:rsidR="002C277B" w:rsidRPr="00562E07" w:rsidRDefault="002C277B" w:rsidP="002C277B">
      <w:pPr>
        <w:pStyle w:val="Akapitzlist"/>
        <w:numPr>
          <w:ilvl w:val="0"/>
          <w:numId w:val="3"/>
        </w:numPr>
        <w:autoSpaceDE w:val="0"/>
        <w:autoSpaceDN w:val="0"/>
        <w:adjustRightInd w:val="0"/>
        <w:spacing w:after="0" w:line="360" w:lineRule="auto"/>
        <w:jc w:val="both"/>
        <w:rPr>
          <w:rFonts w:ascii="Garamond" w:hAnsi="Garamond"/>
          <w:color w:val="000000"/>
          <w:szCs w:val="22"/>
        </w:rPr>
      </w:pPr>
      <w:proofErr w:type="spellStart"/>
      <w:r w:rsidRPr="00562E07">
        <w:rPr>
          <w:rFonts w:ascii="Garamond" w:hAnsi="Garamond"/>
          <w:color w:val="000000"/>
          <w:szCs w:val="22"/>
          <w:lang w:eastAsia="ar-SA"/>
        </w:rPr>
        <w:t>CHZT</w:t>
      </w:r>
      <w:r w:rsidRPr="00562E07">
        <w:rPr>
          <w:rFonts w:ascii="Garamond" w:hAnsi="Garamond"/>
          <w:color w:val="000000"/>
          <w:szCs w:val="22"/>
          <w:vertAlign w:val="subscript"/>
          <w:lang w:eastAsia="ar-SA"/>
        </w:rPr>
        <w:t>Cr</w:t>
      </w:r>
      <w:proofErr w:type="spellEnd"/>
      <w:r w:rsidRPr="00562E07">
        <w:rPr>
          <w:rFonts w:ascii="Garamond" w:hAnsi="Garamond"/>
          <w:color w:val="000000"/>
          <w:szCs w:val="22"/>
          <w:lang w:eastAsia="ar-SA"/>
        </w:rPr>
        <w:t xml:space="preserve"> = 150 mg O</w:t>
      </w:r>
      <w:r w:rsidRPr="00562E07">
        <w:rPr>
          <w:rFonts w:ascii="Garamond" w:hAnsi="Garamond"/>
          <w:color w:val="000000"/>
          <w:szCs w:val="22"/>
          <w:vertAlign w:val="subscript"/>
          <w:lang w:eastAsia="ar-SA"/>
        </w:rPr>
        <w:t>2</w:t>
      </w:r>
      <w:r w:rsidRPr="00562E07">
        <w:rPr>
          <w:rFonts w:ascii="Garamond" w:hAnsi="Garamond"/>
          <w:color w:val="000000"/>
          <w:szCs w:val="22"/>
          <w:lang w:eastAsia="ar-SA"/>
        </w:rPr>
        <w:t>/dm</w:t>
      </w:r>
      <w:r w:rsidRPr="00562E07">
        <w:rPr>
          <w:rFonts w:ascii="Garamond" w:hAnsi="Garamond"/>
          <w:color w:val="000000"/>
          <w:szCs w:val="22"/>
          <w:vertAlign w:val="superscript"/>
          <w:lang w:eastAsia="ar-SA"/>
        </w:rPr>
        <w:t>3</w:t>
      </w:r>
      <w:r w:rsidRPr="00562E07">
        <w:rPr>
          <w:rFonts w:ascii="Garamond" w:hAnsi="Garamond"/>
          <w:color w:val="000000"/>
          <w:szCs w:val="22"/>
          <w:lang w:eastAsia="ar-SA"/>
        </w:rPr>
        <w:t xml:space="preserve">, </w:t>
      </w:r>
    </w:p>
    <w:p w:rsidR="002C277B" w:rsidRPr="008A4E59" w:rsidRDefault="002C277B" w:rsidP="002C277B">
      <w:pPr>
        <w:pStyle w:val="Akapitzlist"/>
        <w:numPr>
          <w:ilvl w:val="0"/>
          <w:numId w:val="3"/>
        </w:numPr>
        <w:autoSpaceDE w:val="0"/>
        <w:autoSpaceDN w:val="0"/>
        <w:adjustRightInd w:val="0"/>
        <w:spacing w:after="0" w:line="360" w:lineRule="auto"/>
        <w:jc w:val="both"/>
        <w:rPr>
          <w:rFonts w:ascii="Garamond" w:hAnsi="Garamond"/>
          <w:color w:val="000000"/>
          <w:szCs w:val="22"/>
        </w:rPr>
      </w:pPr>
      <w:r w:rsidRPr="00562E07">
        <w:rPr>
          <w:rFonts w:ascii="Garamond" w:hAnsi="Garamond"/>
          <w:color w:val="000000"/>
          <w:szCs w:val="22"/>
          <w:lang w:eastAsia="ar-SA"/>
        </w:rPr>
        <w:t>zawiesina ogólna = 50 mg/dm</w:t>
      </w:r>
      <w:r w:rsidRPr="00562E07">
        <w:rPr>
          <w:rFonts w:ascii="Garamond" w:hAnsi="Garamond"/>
          <w:color w:val="000000"/>
          <w:szCs w:val="22"/>
          <w:vertAlign w:val="superscript"/>
          <w:lang w:eastAsia="ar-SA"/>
        </w:rPr>
        <w:t>3</w:t>
      </w:r>
      <w:r w:rsidRPr="00562E07">
        <w:rPr>
          <w:rFonts w:ascii="Garamond" w:hAnsi="Garamond"/>
          <w:color w:val="000000"/>
          <w:szCs w:val="22"/>
          <w:lang w:eastAsia="ar-SA"/>
        </w:rPr>
        <w:t>.</w:t>
      </w:r>
    </w:p>
    <w:p w:rsidR="002C277B" w:rsidRPr="00562E07"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 xml:space="preserve">5. </w:t>
      </w:r>
      <w:r>
        <w:rPr>
          <w:rFonts w:ascii="Garamond" w:hAnsi="Garamond"/>
          <w:sz w:val="22"/>
          <w:szCs w:val="22"/>
        </w:rPr>
        <w:t>Dotację należy wykorzystać do dnia……………..</w:t>
      </w:r>
      <w:r w:rsidRPr="00562E07">
        <w:rPr>
          <w:rFonts w:ascii="Garamond" w:hAnsi="Garamond"/>
          <w:sz w:val="22"/>
          <w:szCs w:val="22"/>
        </w:rPr>
        <w:t>.</w:t>
      </w:r>
    </w:p>
    <w:p w:rsidR="002C277B" w:rsidRDefault="002C277B" w:rsidP="002C277B">
      <w:pPr>
        <w:tabs>
          <w:tab w:val="left" w:pos="0"/>
        </w:tabs>
        <w:spacing w:line="360" w:lineRule="auto"/>
        <w:ind w:left="284" w:hanging="284"/>
        <w:jc w:val="both"/>
        <w:rPr>
          <w:rFonts w:ascii="Garamond" w:hAnsi="Garamond"/>
          <w:sz w:val="22"/>
          <w:szCs w:val="22"/>
        </w:rPr>
      </w:pPr>
      <w:r w:rsidRPr="00562E07">
        <w:rPr>
          <w:rFonts w:ascii="Garamond" w:hAnsi="Garamond"/>
          <w:sz w:val="22"/>
          <w:szCs w:val="22"/>
        </w:rPr>
        <w:t xml:space="preserve">6. </w:t>
      </w:r>
      <w:r>
        <w:rPr>
          <w:rFonts w:ascii="Garamond" w:hAnsi="Garamond"/>
          <w:sz w:val="22"/>
          <w:szCs w:val="22"/>
        </w:rPr>
        <w:t>Dotacja zostanie wypłacona, po złożeniu kompletnego wniosku, na rachunek bankowy Wnioskodawcy.</w:t>
      </w:r>
    </w:p>
    <w:p w:rsidR="002C277B" w:rsidRPr="00562E07" w:rsidRDefault="002C277B" w:rsidP="002C277B">
      <w:pPr>
        <w:tabs>
          <w:tab w:val="left" w:pos="0"/>
        </w:tabs>
        <w:spacing w:line="360" w:lineRule="auto"/>
        <w:ind w:left="284" w:hanging="284"/>
        <w:jc w:val="both"/>
        <w:rPr>
          <w:rFonts w:ascii="Garamond" w:hAnsi="Garamond"/>
          <w:sz w:val="22"/>
          <w:szCs w:val="22"/>
        </w:rPr>
      </w:pPr>
      <w:r>
        <w:rPr>
          <w:rFonts w:ascii="Garamond" w:hAnsi="Garamond"/>
          <w:sz w:val="22"/>
          <w:szCs w:val="22"/>
        </w:rPr>
        <w:t>7.  Kwota dotacji wypłacana będzie po zakończeniu realizacji przedsięwzięcia, przeprowadzeniu przez Komisję pozytywnej wizji w terenie, w terminie do 30 dni od daty sporządzenia protokołu odbioru.</w:t>
      </w:r>
    </w:p>
    <w:p w:rsidR="002C277B" w:rsidRPr="00562E07" w:rsidRDefault="002C277B" w:rsidP="002C277B">
      <w:pPr>
        <w:pStyle w:val="Akapitzlist"/>
        <w:tabs>
          <w:tab w:val="left" w:pos="284"/>
        </w:tabs>
        <w:spacing w:after="0" w:line="360" w:lineRule="auto"/>
        <w:ind w:left="284" w:hanging="284"/>
        <w:jc w:val="both"/>
        <w:rPr>
          <w:rFonts w:ascii="Garamond" w:hAnsi="Garamond"/>
          <w:szCs w:val="22"/>
        </w:rPr>
      </w:pPr>
      <w:r>
        <w:rPr>
          <w:rFonts w:ascii="Garamond" w:hAnsi="Garamond"/>
          <w:szCs w:val="22"/>
        </w:rPr>
        <w:t>8</w:t>
      </w:r>
      <w:r w:rsidRPr="00562E07">
        <w:rPr>
          <w:rFonts w:ascii="Garamond" w:hAnsi="Garamond"/>
          <w:szCs w:val="22"/>
        </w:rPr>
        <w:t>.</w:t>
      </w:r>
      <w:r w:rsidRPr="00562E07">
        <w:rPr>
          <w:rFonts w:ascii="Garamond" w:hAnsi="Garamond"/>
          <w:szCs w:val="22"/>
        </w:rPr>
        <w:tab/>
        <w:t>Przyznana kwota dotacji podlega zwrotowi w całości na zasadach określonych w art.252 ustawy z dnia 27 sierpnia 2009 r. o finansach publicznych (tekst jednolity Dz. U. z 2016 r., poz. 1870).</w:t>
      </w:r>
    </w:p>
    <w:p w:rsidR="002C277B" w:rsidRPr="00562E07" w:rsidRDefault="002C277B" w:rsidP="002C277B">
      <w:pPr>
        <w:tabs>
          <w:tab w:val="left" w:pos="0"/>
        </w:tabs>
        <w:spacing w:line="360" w:lineRule="auto"/>
        <w:jc w:val="center"/>
        <w:rPr>
          <w:rFonts w:ascii="Garamond" w:hAnsi="Garamond"/>
          <w:b/>
          <w:sz w:val="22"/>
          <w:szCs w:val="22"/>
        </w:rPr>
      </w:pPr>
      <w:r w:rsidRPr="00562E07">
        <w:rPr>
          <w:rFonts w:ascii="Garamond" w:hAnsi="Garamond"/>
          <w:b/>
          <w:sz w:val="22"/>
          <w:szCs w:val="22"/>
        </w:rPr>
        <w:t>§ 4</w:t>
      </w:r>
    </w:p>
    <w:p w:rsidR="002C277B" w:rsidRPr="00562E07" w:rsidRDefault="002C277B" w:rsidP="002C277B">
      <w:pPr>
        <w:spacing w:line="360" w:lineRule="auto"/>
        <w:ind w:left="284" w:hanging="284"/>
        <w:jc w:val="both"/>
        <w:rPr>
          <w:rFonts w:ascii="Garamond" w:hAnsi="Garamond"/>
          <w:sz w:val="22"/>
          <w:szCs w:val="22"/>
        </w:rPr>
      </w:pPr>
      <w:r w:rsidRPr="00562E07">
        <w:rPr>
          <w:rFonts w:ascii="Garamond" w:hAnsi="Garamond"/>
          <w:sz w:val="22"/>
          <w:szCs w:val="22"/>
        </w:rPr>
        <w:t>1.</w:t>
      </w:r>
      <w:r w:rsidRPr="00562E07">
        <w:rPr>
          <w:rFonts w:ascii="Garamond" w:hAnsi="Garamond"/>
          <w:sz w:val="22"/>
          <w:szCs w:val="22"/>
        </w:rPr>
        <w:tab/>
        <w:t>Gmina zastrzega sobie prawo do:</w:t>
      </w:r>
    </w:p>
    <w:p w:rsidR="002C277B" w:rsidRPr="00562E07" w:rsidRDefault="002C277B" w:rsidP="002C277B">
      <w:pPr>
        <w:spacing w:line="360" w:lineRule="auto"/>
        <w:ind w:left="567" w:hanging="283"/>
        <w:jc w:val="both"/>
        <w:rPr>
          <w:rFonts w:ascii="Garamond" w:hAnsi="Garamond"/>
          <w:sz w:val="22"/>
          <w:szCs w:val="22"/>
        </w:rPr>
      </w:pPr>
      <w:r w:rsidRPr="00562E07">
        <w:rPr>
          <w:rFonts w:ascii="Garamond" w:hAnsi="Garamond"/>
          <w:sz w:val="22"/>
          <w:szCs w:val="22"/>
        </w:rPr>
        <w:t>a)</w:t>
      </w:r>
      <w:r w:rsidRPr="00562E07">
        <w:rPr>
          <w:rFonts w:ascii="Garamond" w:hAnsi="Garamond"/>
          <w:sz w:val="22"/>
          <w:szCs w:val="22"/>
        </w:rPr>
        <w:tab/>
        <w:t>przeprowadzenia kontroli wykonania zadania określonego w §1 oraz wypełniania przez Beneficjenta warunków niniejszej umowy przez Komisję, o której mowa w §3 ust. 5,</w:t>
      </w:r>
    </w:p>
    <w:p w:rsidR="002C277B" w:rsidRPr="00562E07" w:rsidRDefault="002C277B" w:rsidP="002C277B">
      <w:pPr>
        <w:tabs>
          <w:tab w:val="left" w:pos="567"/>
        </w:tabs>
        <w:spacing w:line="360" w:lineRule="auto"/>
        <w:ind w:left="567" w:hanging="283"/>
        <w:jc w:val="both"/>
        <w:rPr>
          <w:rFonts w:ascii="Garamond" w:hAnsi="Garamond"/>
          <w:sz w:val="22"/>
          <w:szCs w:val="22"/>
        </w:rPr>
      </w:pPr>
      <w:r w:rsidRPr="00562E07">
        <w:rPr>
          <w:rFonts w:ascii="Garamond" w:hAnsi="Garamond"/>
          <w:sz w:val="22"/>
          <w:szCs w:val="22"/>
        </w:rPr>
        <w:t>b)</w:t>
      </w:r>
      <w:r w:rsidRPr="00562E07">
        <w:rPr>
          <w:rFonts w:ascii="Garamond" w:hAnsi="Garamond"/>
          <w:sz w:val="22"/>
          <w:szCs w:val="22"/>
        </w:rPr>
        <w:tab/>
        <w:t>wezwania Beneficjenta w celu złożenia wyjaśnień, w przypadku podejrzenia o nieprzestrzeganie ustaleń niniejszej umowy.</w:t>
      </w:r>
    </w:p>
    <w:p w:rsidR="002C277B" w:rsidRPr="00562E07" w:rsidRDefault="002C277B" w:rsidP="002C277B">
      <w:pPr>
        <w:tabs>
          <w:tab w:val="left" w:pos="1134"/>
        </w:tabs>
        <w:spacing w:line="360" w:lineRule="auto"/>
        <w:jc w:val="center"/>
        <w:rPr>
          <w:rFonts w:ascii="Garamond" w:hAnsi="Garamond"/>
          <w:b/>
          <w:sz w:val="22"/>
          <w:szCs w:val="22"/>
        </w:rPr>
      </w:pPr>
      <w:r w:rsidRPr="00562E07">
        <w:rPr>
          <w:rFonts w:ascii="Garamond" w:hAnsi="Garamond"/>
          <w:b/>
          <w:sz w:val="22"/>
          <w:szCs w:val="22"/>
        </w:rPr>
        <w:t>§ 5</w:t>
      </w:r>
    </w:p>
    <w:p w:rsidR="002C277B" w:rsidRPr="00562E07" w:rsidRDefault="002C277B" w:rsidP="002C277B">
      <w:pPr>
        <w:tabs>
          <w:tab w:val="left" w:pos="284"/>
        </w:tabs>
        <w:spacing w:line="360" w:lineRule="auto"/>
        <w:jc w:val="both"/>
        <w:rPr>
          <w:rFonts w:ascii="Garamond" w:hAnsi="Garamond"/>
          <w:sz w:val="22"/>
          <w:szCs w:val="22"/>
        </w:rPr>
      </w:pPr>
      <w:r w:rsidRPr="00562E07">
        <w:rPr>
          <w:rFonts w:ascii="Garamond" w:hAnsi="Garamond"/>
          <w:sz w:val="22"/>
          <w:szCs w:val="22"/>
        </w:rPr>
        <w:t>Zmiana postanowień niniejszej umowy może nastąpić wyłącznie za zgodą obu stron wyrażoną w formie pisemnej pod rygorem nieważności.</w:t>
      </w:r>
    </w:p>
    <w:p w:rsidR="002C277B" w:rsidRPr="00562E07" w:rsidRDefault="002C277B" w:rsidP="002C277B">
      <w:pPr>
        <w:tabs>
          <w:tab w:val="left" w:pos="1134"/>
        </w:tabs>
        <w:spacing w:line="360" w:lineRule="auto"/>
        <w:jc w:val="center"/>
        <w:rPr>
          <w:rFonts w:ascii="Garamond" w:hAnsi="Garamond"/>
          <w:b/>
          <w:sz w:val="22"/>
          <w:szCs w:val="22"/>
        </w:rPr>
      </w:pPr>
      <w:r w:rsidRPr="00562E07">
        <w:rPr>
          <w:rFonts w:ascii="Garamond" w:hAnsi="Garamond"/>
          <w:b/>
          <w:sz w:val="22"/>
          <w:szCs w:val="22"/>
        </w:rPr>
        <w:lastRenderedPageBreak/>
        <w:t>§ 6</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W sprawach nieuregulowanych niniejszą umową obowiązują przepisy Kodeksu cywilnego.</w:t>
      </w:r>
    </w:p>
    <w:p w:rsidR="002C277B" w:rsidRPr="00562E07" w:rsidRDefault="002C277B" w:rsidP="002C277B">
      <w:pPr>
        <w:tabs>
          <w:tab w:val="left" w:pos="1134"/>
        </w:tabs>
        <w:spacing w:line="360" w:lineRule="auto"/>
        <w:jc w:val="center"/>
        <w:rPr>
          <w:rFonts w:ascii="Garamond" w:hAnsi="Garamond"/>
          <w:b/>
          <w:sz w:val="22"/>
          <w:szCs w:val="22"/>
        </w:rPr>
      </w:pPr>
      <w:r w:rsidRPr="00562E07">
        <w:rPr>
          <w:rFonts w:ascii="Garamond" w:hAnsi="Garamond"/>
          <w:b/>
          <w:sz w:val="22"/>
          <w:szCs w:val="22"/>
        </w:rPr>
        <w:t>§ 7</w:t>
      </w:r>
    </w:p>
    <w:p w:rsidR="002C277B" w:rsidRPr="00562E07" w:rsidRDefault="002C277B" w:rsidP="002C277B">
      <w:pPr>
        <w:spacing w:line="360" w:lineRule="auto"/>
        <w:jc w:val="both"/>
        <w:rPr>
          <w:rFonts w:ascii="Garamond" w:hAnsi="Garamond"/>
          <w:sz w:val="22"/>
          <w:szCs w:val="22"/>
        </w:rPr>
      </w:pPr>
      <w:r w:rsidRPr="00562E07">
        <w:rPr>
          <w:rFonts w:ascii="Garamond" w:hAnsi="Garamond"/>
          <w:sz w:val="22"/>
          <w:szCs w:val="22"/>
        </w:rPr>
        <w:t>Właściwym do rozpoznania sporów wynikłych na tle realizacji niniejszej umowy jest sąd właściwy dla siedziby Gminy Czarna Dąbrówka.</w:t>
      </w:r>
    </w:p>
    <w:p w:rsidR="002C277B" w:rsidRPr="00562E07" w:rsidRDefault="002C277B" w:rsidP="002C277B">
      <w:pPr>
        <w:tabs>
          <w:tab w:val="left" w:pos="1134"/>
        </w:tabs>
        <w:spacing w:line="360" w:lineRule="auto"/>
        <w:jc w:val="center"/>
        <w:rPr>
          <w:rFonts w:ascii="Garamond" w:hAnsi="Garamond"/>
          <w:b/>
          <w:sz w:val="22"/>
          <w:szCs w:val="22"/>
        </w:rPr>
      </w:pPr>
      <w:r w:rsidRPr="00562E07">
        <w:rPr>
          <w:rFonts w:ascii="Garamond" w:hAnsi="Garamond"/>
          <w:b/>
          <w:sz w:val="22"/>
          <w:szCs w:val="22"/>
        </w:rPr>
        <w:t>§ 8</w:t>
      </w:r>
    </w:p>
    <w:p w:rsidR="002C277B" w:rsidRPr="00562E07" w:rsidRDefault="002C277B" w:rsidP="002C277B">
      <w:pPr>
        <w:pStyle w:val="Tekstpodstawowywcity"/>
        <w:spacing w:after="0" w:line="360" w:lineRule="auto"/>
        <w:ind w:left="0"/>
        <w:jc w:val="both"/>
        <w:rPr>
          <w:rFonts w:ascii="Garamond" w:hAnsi="Garamond"/>
          <w:sz w:val="22"/>
          <w:szCs w:val="22"/>
        </w:rPr>
      </w:pPr>
      <w:r w:rsidRPr="00562E07">
        <w:rPr>
          <w:rFonts w:ascii="Garamond" w:hAnsi="Garamond"/>
          <w:sz w:val="22"/>
          <w:szCs w:val="22"/>
        </w:rPr>
        <w:t>Umowa została sporządzona w trzech jednobrzmiących egzemplarzach: jeden egzemplarz dla Beneficjenta, dwa egzemplarze dla Gminy.</w:t>
      </w:r>
    </w:p>
    <w:p w:rsidR="002C277B" w:rsidRPr="00562E07" w:rsidRDefault="002C277B" w:rsidP="002C277B">
      <w:pPr>
        <w:spacing w:line="360" w:lineRule="auto"/>
        <w:rPr>
          <w:rFonts w:ascii="Garamond" w:hAnsi="Garamond"/>
          <w:b/>
          <w:sz w:val="22"/>
          <w:szCs w:val="22"/>
        </w:rPr>
      </w:pPr>
      <w:r w:rsidRPr="00562E07">
        <w:rPr>
          <w:rFonts w:ascii="Garamond" w:hAnsi="Garamond"/>
          <w:b/>
          <w:sz w:val="22"/>
          <w:szCs w:val="22"/>
        </w:rPr>
        <w:t xml:space="preserve">         GMINA                                                                                    BENEFICJENT</w:t>
      </w:r>
    </w:p>
    <w:p w:rsidR="002C277B" w:rsidRPr="00562E07" w:rsidRDefault="002C277B" w:rsidP="002C277B">
      <w:pPr>
        <w:spacing w:line="360" w:lineRule="auto"/>
        <w:rPr>
          <w:rFonts w:ascii="Garamond" w:hAnsi="Garamond"/>
          <w:b/>
          <w:sz w:val="22"/>
          <w:szCs w:val="22"/>
        </w:rPr>
      </w:pPr>
    </w:p>
    <w:p w:rsidR="002C277B" w:rsidRPr="00562E07" w:rsidRDefault="002C277B" w:rsidP="002C277B">
      <w:pPr>
        <w:spacing w:line="360" w:lineRule="auto"/>
        <w:rPr>
          <w:rFonts w:ascii="Garamond" w:hAnsi="Garamond"/>
          <w:b/>
          <w:sz w:val="22"/>
          <w:szCs w:val="22"/>
        </w:rPr>
      </w:pPr>
      <w:r w:rsidRPr="00562E07">
        <w:rPr>
          <w:rFonts w:ascii="Garamond" w:hAnsi="Garamond"/>
          <w:b/>
          <w:sz w:val="22"/>
          <w:szCs w:val="22"/>
        </w:rPr>
        <w:t>…………………………………                                             …………………………………</w:t>
      </w:r>
    </w:p>
    <w:p w:rsidR="002C277B" w:rsidRPr="00562E07" w:rsidRDefault="002C277B" w:rsidP="002C277B">
      <w:pPr>
        <w:spacing w:line="360" w:lineRule="auto"/>
        <w:rPr>
          <w:rFonts w:ascii="Garamond" w:hAnsi="Garamond"/>
          <w:b/>
          <w:sz w:val="22"/>
          <w:szCs w:val="22"/>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2C277B" w:rsidRDefault="002C277B" w:rsidP="002C277B">
      <w:pPr>
        <w:ind w:left="5664" w:firstLine="708"/>
        <w:jc w:val="both"/>
        <w:rPr>
          <w:rFonts w:ascii="Garamond" w:hAnsi="Garamond"/>
          <w:b/>
        </w:rPr>
      </w:pPr>
    </w:p>
    <w:p w:rsidR="003B05D1" w:rsidRDefault="003B05D1"/>
    <w:sectPr w:rsidR="003B0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New Roman,Italic">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44425"/>
    <w:multiLevelType w:val="hybridMultilevel"/>
    <w:tmpl w:val="F7900F66"/>
    <w:lvl w:ilvl="0" w:tplc="E1726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91183F"/>
    <w:multiLevelType w:val="hybridMultilevel"/>
    <w:tmpl w:val="C486C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4115F0"/>
    <w:multiLevelType w:val="hybridMultilevel"/>
    <w:tmpl w:val="39C22C66"/>
    <w:lvl w:ilvl="0" w:tplc="CCCC31CC">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B"/>
    <w:rsid w:val="002C277B"/>
    <w:rsid w:val="003B0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DACC-D619-4568-BF2C-66AF82AC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277B"/>
    <w:pPr>
      <w:spacing w:after="200" w:line="276" w:lineRule="auto"/>
      <w:ind w:left="720"/>
      <w:contextualSpacing/>
    </w:pPr>
    <w:rPr>
      <w:sz w:val="22"/>
    </w:rPr>
  </w:style>
  <w:style w:type="paragraph" w:styleId="Tekstpodstawowywcity">
    <w:name w:val="Body Text Indent"/>
    <w:basedOn w:val="Normalny"/>
    <w:link w:val="TekstpodstawowywcityZnak"/>
    <w:rsid w:val="002C277B"/>
    <w:pPr>
      <w:spacing w:after="120"/>
      <w:ind w:left="283"/>
    </w:pPr>
  </w:style>
  <w:style w:type="character" w:customStyle="1" w:styleId="TekstpodstawowywcityZnak">
    <w:name w:val="Tekst podstawowy wcięty Znak"/>
    <w:basedOn w:val="Domylnaczcionkaakapitu"/>
    <w:link w:val="Tekstpodstawowywcity"/>
    <w:rsid w:val="002C2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4940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dc:creator>
  <cp:keywords/>
  <dc:description/>
  <cp:lastModifiedBy>INF</cp:lastModifiedBy>
  <cp:revision>1</cp:revision>
  <dcterms:created xsi:type="dcterms:W3CDTF">2017-09-20T06:27:00Z</dcterms:created>
  <dcterms:modified xsi:type="dcterms:W3CDTF">2017-09-20T06:27:00Z</dcterms:modified>
</cp:coreProperties>
</file>