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3B4F" w14:textId="4F1528B1" w:rsidR="0040190B" w:rsidRPr="00277893" w:rsidRDefault="00277893" w:rsidP="00277893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277893">
        <w:rPr>
          <w:rFonts w:ascii="Garamond" w:hAnsi="Garamond" w:cs="Times New Roman"/>
          <w:b/>
          <w:sz w:val="24"/>
          <w:szCs w:val="24"/>
        </w:rPr>
        <w:t>DRUK NR</w:t>
      </w:r>
      <w:r w:rsidR="00AB3C14">
        <w:rPr>
          <w:rFonts w:ascii="Garamond" w:hAnsi="Garamond" w:cs="Times New Roman"/>
          <w:b/>
          <w:sz w:val="24"/>
          <w:szCs w:val="24"/>
        </w:rPr>
        <w:t xml:space="preserve"> 149</w:t>
      </w:r>
      <w:r w:rsidRPr="00277893">
        <w:rPr>
          <w:rFonts w:ascii="Garamond" w:hAnsi="Garamond" w:cs="Times New Roman"/>
          <w:b/>
          <w:sz w:val="24"/>
          <w:szCs w:val="24"/>
        </w:rPr>
        <w:tab/>
      </w:r>
      <w:r w:rsidRPr="00277893">
        <w:rPr>
          <w:rFonts w:ascii="Garamond" w:hAnsi="Garamond" w:cs="Times New Roman"/>
          <w:b/>
          <w:sz w:val="24"/>
          <w:szCs w:val="24"/>
        </w:rPr>
        <w:tab/>
      </w:r>
      <w:r w:rsidR="0040190B" w:rsidRPr="00277893">
        <w:rPr>
          <w:rFonts w:ascii="Garamond" w:hAnsi="Garamond" w:cs="Times New Roman"/>
          <w:b/>
          <w:sz w:val="24"/>
          <w:szCs w:val="24"/>
        </w:rPr>
        <w:tab/>
      </w:r>
      <w:r w:rsidR="0040190B" w:rsidRPr="00277893">
        <w:rPr>
          <w:rFonts w:ascii="Garamond" w:hAnsi="Garamond" w:cs="Times New Roman"/>
          <w:b/>
          <w:sz w:val="24"/>
          <w:szCs w:val="24"/>
        </w:rPr>
        <w:tab/>
      </w:r>
      <w:r w:rsidR="0040190B" w:rsidRPr="00277893">
        <w:rPr>
          <w:rFonts w:ascii="Garamond" w:hAnsi="Garamond" w:cs="Times New Roman"/>
          <w:b/>
          <w:sz w:val="24"/>
          <w:szCs w:val="24"/>
        </w:rPr>
        <w:tab/>
      </w:r>
      <w:r w:rsidR="0040190B" w:rsidRPr="00277893">
        <w:rPr>
          <w:rFonts w:ascii="Garamond" w:hAnsi="Garamond" w:cs="Times New Roman"/>
          <w:b/>
          <w:sz w:val="24"/>
          <w:szCs w:val="24"/>
        </w:rPr>
        <w:tab/>
      </w:r>
      <w:r w:rsidR="0040190B" w:rsidRPr="00277893">
        <w:rPr>
          <w:rFonts w:ascii="Garamond" w:hAnsi="Garamond" w:cs="Times New Roman"/>
          <w:b/>
          <w:sz w:val="24"/>
          <w:szCs w:val="24"/>
        </w:rPr>
        <w:tab/>
      </w:r>
      <w:r w:rsidR="0040190B" w:rsidRPr="00277893">
        <w:rPr>
          <w:rFonts w:ascii="Garamond" w:hAnsi="Garamond" w:cs="Times New Roman"/>
          <w:b/>
          <w:sz w:val="24"/>
          <w:szCs w:val="24"/>
        </w:rPr>
        <w:tab/>
      </w:r>
      <w:r w:rsidR="0040190B" w:rsidRPr="00277893">
        <w:rPr>
          <w:rFonts w:ascii="Garamond" w:hAnsi="Garamond" w:cs="Times New Roman"/>
          <w:b/>
          <w:sz w:val="24"/>
          <w:szCs w:val="24"/>
        </w:rPr>
        <w:tab/>
        <w:t>Projekt</w:t>
      </w:r>
    </w:p>
    <w:p w14:paraId="1903302D" w14:textId="77777777" w:rsidR="0040190B" w:rsidRPr="00277893" w:rsidRDefault="00BD07DD" w:rsidP="00277893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77893">
        <w:rPr>
          <w:rFonts w:ascii="Garamond" w:hAnsi="Garamond" w:cs="Times New Roman"/>
          <w:b/>
          <w:sz w:val="24"/>
          <w:szCs w:val="24"/>
        </w:rPr>
        <w:t>UCHWAŁA Nr</w:t>
      </w:r>
    </w:p>
    <w:p w14:paraId="2A5BE62C" w14:textId="77777777" w:rsidR="0040190B" w:rsidRPr="00277893" w:rsidRDefault="0040190B" w:rsidP="00277893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77893">
        <w:rPr>
          <w:rFonts w:ascii="Garamond" w:hAnsi="Garamond" w:cs="Times New Roman"/>
          <w:b/>
          <w:sz w:val="24"/>
          <w:szCs w:val="24"/>
        </w:rPr>
        <w:t xml:space="preserve">RADY GMINY </w:t>
      </w:r>
      <w:r w:rsidR="000B10FD" w:rsidRPr="00277893">
        <w:rPr>
          <w:rFonts w:ascii="Garamond" w:hAnsi="Garamond" w:cs="Times New Roman"/>
          <w:b/>
          <w:sz w:val="24"/>
          <w:szCs w:val="24"/>
        </w:rPr>
        <w:t>CZARNA DĄBRÓWKA</w:t>
      </w:r>
    </w:p>
    <w:p w14:paraId="2299E5D3" w14:textId="77777777" w:rsidR="0040190B" w:rsidRPr="00277893" w:rsidRDefault="0040190B" w:rsidP="00277893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77893">
        <w:rPr>
          <w:rFonts w:ascii="Garamond" w:hAnsi="Garamond" w:cs="Times New Roman"/>
          <w:b/>
          <w:sz w:val="24"/>
          <w:szCs w:val="24"/>
        </w:rPr>
        <w:t>z dnia</w:t>
      </w:r>
      <w:r w:rsidR="000B10FD" w:rsidRPr="00277893">
        <w:rPr>
          <w:rFonts w:ascii="Garamond" w:hAnsi="Garamond" w:cs="Times New Roman"/>
          <w:b/>
          <w:sz w:val="24"/>
          <w:szCs w:val="24"/>
        </w:rPr>
        <w:t xml:space="preserve">  </w:t>
      </w:r>
      <w:r w:rsidRPr="00277893">
        <w:rPr>
          <w:rFonts w:ascii="Garamond" w:hAnsi="Garamond" w:cs="Times New Roman"/>
          <w:b/>
          <w:sz w:val="24"/>
          <w:szCs w:val="24"/>
        </w:rPr>
        <w:t xml:space="preserve">            2019 r.</w:t>
      </w:r>
    </w:p>
    <w:p w14:paraId="0512A034" w14:textId="77777777" w:rsidR="0040190B" w:rsidRPr="00277893" w:rsidRDefault="0040190B" w:rsidP="00277893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14:paraId="3698A87C" w14:textId="77777777" w:rsidR="0040190B" w:rsidRPr="00277893" w:rsidRDefault="0040190B" w:rsidP="00277893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b/>
          <w:sz w:val="24"/>
          <w:szCs w:val="24"/>
        </w:rPr>
        <w:t xml:space="preserve">w sprawie </w:t>
      </w:r>
      <w:bookmarkStart w:id="0" w:name="_GoBack"/>
      <w:r w:rsidRPr="00277893">
        <w:rPr>
          <w:rFonts w:ascii="Garamond" w:hAnsi="Garamond" w:cs="Times New Roman"/>
          <w:b/>
          <w:sz w:val="24"/>
          <w:szCs w:val="24"/>
        </w:rPr>
        <w:t>ustalenia szczegółowych zasad ponoszenia odpłatności za pobyt w schronisku dla osób bezdomnych lub w schronisku dla osób bezdomnych z usługami opiekuńczymi</w:t>
      </w:r>
      <w:r w:rsidRPr="00277893">
        <w:rPr>
          <w:rFonts w:ascii="Garamond" w:hAnsi="Garamond" w:cs="Times New Roman"/>
          <w:sz w:val="24"/>
          <w:szCs w:val="24"/>
        </w:rPr>
        <w:t>.</w:t>
      </w:r>
    </w:p>
    <w:bookmarkEnd w:id="0"/>
    <w:p w14:paraId="19845C5D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5D821EC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Na podstawie</w:t>
      </w:r>
      <w:r w:rsidRPr="00277893">
        <w:rPr>
          <w:rFonts w:ascii="Garamond" w:hAnsi="Garamond" w:cs="Times New Roman"/>
          <w:sz w:val="24"/>
          <w:szCs w:val="24"/>
        </w:rPr>
        <w:tab/>
        <w:t>art. 18 ust. 2 pkt 15, art. 40 ust. 1, art. 41 ust.1 ustawy  z dnia 8 marca 1990 r. o samorządzie gminnym (</w:t>
      </w:r>
      <w:proofErr w:type="spellStart"/>
      <w:r w:rsidR="00C61C29" w:rsidRPr="00277893">
        <w:rPr>
          <w:rFonts w:ascii="Garamond" w:hAnsi="Garamond" w:cs="Times New Roman"/>
          <w:sz w:val="24"/>
          <w:szCs w:val="24"/>
        </w:rPr>
        <w:t>t.j</w:t>
      </w:r>
      <w:proofErr w:type="spellEnd"/>
      <w:r w:rsidR="00C61C29" w:rsidRPr="00277893">
        <w:rPr>
          <w:rFonts w:ascii="Garamond" w:hAnsi="Garamond" w:cs="Times New Roman"/>
          <w:sz w:val="24"/>
          <w:szCs w:val="24"/>
        </w:rPr>
        <w:t xml:space="preserve">.: </w:t>
      </w:r>
      <w:r w:rsidRPr="00277893">
        <w:rPr>
          <w:rFonts w:ascii="Garamond" w:hAnsi="Garamond" w:cs="Times New Roman"/>
          <w:sz w:val="24"/>
          <w:szCs w:val="24"/>
        </w:rPr>
        <w:t>Dz</w:t>
      </w:r>
      <w:r w:rsidR="00C61C29" w:rsidRPr="00277893">
        <w:rPr>
          <w:rFonts w:ascii="Garamond" w:hAnsi="Garamond" w:cs="Times New Roman"/>
          <w:sz w:val="24"/>
          <w:szCs w:val="24"/>
        </w:rPr>
        <w:t>.</w:t>
      </w:r>
      <w:r w:rsidRPr="00277893">
        <w:rPr>
          <w:rFonts w:ascii="Garamond" w:hAnsi="Garamond" w:cs="Times New Roman"/>
          <w:sz w:val="24"/>
          <w:szCs w:val="24"/>
        </w:rPr>
        <w:t xml:space="preserve"> U. z 2019 r. poz. 506 ze zm.) art. 97 ust. 1,1a i 5</w:t>
      </w:r>
      <w:r w:rsidR="00B4364D" w:rsidRPr="00277893">
        <w:rPr>
          <w:rFonts w:ascii="Garamond" w:hAnsi="Garamond" w:cs="Times New Roman"/>
          <w:sz w:val="24"/>
          <w:szCs w:val="24"/>
        </w:rPr>
        <w:t xml:space="preserve"> </w:t>
      </w:r>
      <w:r w:rsidRPr="00277893">
        <w:rPr>
          <w:rFonts w:ascii="Garamond" w:hAnsi="Garamond" w:cs="Times New Roman"/>
          <w:sz w:val="24"/>
          <w:szCs w:val="24"/>
        </w:rPr>
        <w:t>ustawy z dnia 12 marca 2004 r. o pomocy sp</w:t>
      </w:r>
      <w:r w:rsidR="00BC69B7" w:rsidRPr="00277893">
        <w:rPr>
          <w:rFonts w:ascii="Garamond" w:hAnsi="Garamond" w:cs="Times New Roman"/>
          <w:sz w:val="24"/>
          <w:szCs w:val="24"/>
        </w:rPr>
        <w:t>ołecznej (</w:t>
      </w:r>
      <w:proofErr w:type="spellStart"/>
      <w:r w:rsidR="00C61C29" w:rsidRPr="00277893">
        <w:rPr>
          <w:rFonts w:ascii="Garamond" w:hAnsi="Garamond" w:cs="Times New Roman"/>
          <w:sz w:val="24"/>
          <w:szCs w:val="24"/>
        </w:rPr>
        <w:t>t.j</w:t>
      </w:r>
      <w:proofErr w:type="spellEnd"/>
      <w:r w:rsidR="00C61C29" w:rsidRPr="00277893">
        <w:rPr>
          <w:rFonts w:ascii="Garamond" w:hAnsi="Garamond" w:cs="Times New Roman"/>
          <w:sz w:val="24"/>
          <w:szCs w:val="24"/>
        </w:rPr>
        <w:t xml:space="preserve">.: </w:t>
      </w:r>
      <w:r w:rsidR="00BC69B7" w:rsidRPr="00277893">
        <w:rPr>
          <w:rFonts w:ascii="Garamond" w:hAnsi="Garamond" w:cs="Times New Roman"/>
          <w:sz w:val="24"/>
          <w:szCs w:val="24"/>
        </w:rPr>
        <w:t>Dz. U. z </w:t>
      </w:r>
      <w:r w:rsidRPr="00277893">
        <w:rPr>
          <w:rFonts w:ascii="Garamond" w:hAnsi="Garamond" w:cs="Times New Roman"/>
          <w:sz w:val="24"/>
          <w:szCs w:val="24"/>
        </w:rPr>
        <w:t xml:space="preserve">2019 r. poz. 1507 ze zm.) Rada Gminy w </w:t>
      </w:r>
      <w:r w:rsidR="000B10FD" w:rsidRPr="00277893">
        <w:rPr>
          <w:rFonts w:ascii="Garamond" w:hAnsi="Garamond" w:cs="Times New Roman"/>
          <w:sz w:val="24"/>
          <w:szCs w:val="24"/>
        </w:rPr>
        <w:t>Czarnej Dąbrówce</w:t>
      </w:r>
      <w:r w:rsidRPr="00277893">
        <w:rPr>
          <w:rFonts w:ascii="Garamond" w:hAnsi="Garamond" w:cs="Times New Roman"/>
          <w:sz w:val="24"/>
          <w:szCs w:val="24"/>
        </w:rPr>
        <w:t xml:space="preserve"> uchwala, co następuje:</w:t>
      </w:r>
    </w:p>
    <w:p w14:paraId="6436FE41" w14:textId="77777777" w:rsidR="0040190B" w:rsidRPr="00277893" w:rsidRDefault="0040190B" w:rsidP="00277893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§1.</w:t>
      </w:r>
    </w:p>
    <w:p w14:paraId="2CC4E266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Uchwala się szczegółowe zasady ponoszenia odpłatn</w:t>
      </w:r>
      <w:r w:rsidR="00BC69B7" w:rsidRPr="00277893">
        <w:rPr>
          <w:rFonts w:ascii="Garamond" w:hAnsi="Garamond" w:cs="Times New Roman"/>
          <w:sz w:val="24"/>
          <w:szCs w:val="24"/>
        </w:rPr>
        <w:t>ości za pobyt osób bezdomnych w </w:t>
      </w:r>
      <w:r w:rsidRPr="00277893">
        <w:rPr>
          <w:rFonts w:ascii="Garamond" w:hAnsi="Garamond" w:cs="Times New Roman"/>
          <w:sz w:val="24"/>
          <w:szCs w:val="24"/>
        </w:rPr>
        <w:t>schronisku dla osób bezdomnych lub w schronisku dla osób bezdomnych z usługami opiekuńczymi, zwanym dalej „Schroniskiem”.</w:t>
      </w:r>
    </w:p>
    <w:p w14:paraId="3F985DBC" w14:textId="77777777" w:rsidR="0040190B" w:rsidRPr="00277893" w:rsidRDefault="0040190B" w:rsidP="00277893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§</w:t>
      </w:r>
      <w:r w:rsidR="007374C9" w:rsidRPr="00277893">
        <w:rPr>
          <w:rFonts w:ascii="Garamond" w:hAnsi="Garamond" w:cs="Times New Roman"/>
          <w:sz w:val="24"/>
          <w:szCs w:val="24"/>
        </w:rPr>
        <w:t xml:space="preserve"> </w:t>
      </w:r>
      <w:r w:rsidR="00C61C29" w:rsidRPr="00277893">
        <w:rPr>
          <w:rFonts w:ascii="Garamond" w:hAnsi="Garamond" w:cs="Times New Roman"/>
          <w:sz w:val="24"/>
          <w:szCs w:val="24"/>
        </w:rPr>
        <w:t>2</w:t>
      </w:r>
    </w:p>
    <w:p w14:paraId="5350DC3F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trike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1. Do ustalenia wysokości odpłatności za pobyt osoby skierowanej do Schroniska przyjmuje się dochód tej osoby lub rodziny</w:t>
      </w:r>
      <w:r w:rsidR="007374C9" w:rsidRPr="00277893">
        <w:rPr>
          <w:rFonts w:ascii="Garamond" w:hAnsi="Garamond" w:cs="Times New Roman"/>
          <w:sz w:val="24"/>
          <w:szCs w:val="24"/>
        </w:rPr>
        <w:t xml:space="preserve">  ustalony zgodnie z przepisami ustawy z dnia 12 marca 2004 r. o pomocy społecznej</w:t>
      </w:r>
      <w:r w:rsidR="00C61C29" w:rsidRPr="00277893">
        <w:rPr>
          <w:rFonts w:ascii="Garamond" w:hAnsi="Garamond" w:cs="Times New Roman"/>
          <w:sz w:val="24"/>
          <w:szCs w:val="24"/>
        </w:rPr>
        <w:t>.</w:t>
      </w:r>
    </w:p>
    <w:p w14:paraId="601E4CC1" w14:textId="77777777" w:rsidR="0040190B" w:rsidRPr="00277893" w:rsidRDefault="00BC69B7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 xml:space="preserve">2. </w:t>
      </w:r>
      <w:r w:rsidR="0040190B" w:rsidRPr="00277893">
        <w:rPr>
          <w:rFonts w:ascii="Garamond" w:hAnsi="Garamond" w:cs="Times New Roman"/>
          <w:sz w:val="24"/>
          <w:szCs w:val="24"/>
        </w:rPr>
        <w:t xml:space="preserve">Przy ustalaniu opłaty za pobyt w schronisku stosuje się odpowiednio </w:t>
      </w:r>
      <w:r w:rsidR="00F96DA5" w:rsidRPr="00277893">
        <w:rPr>
          <w:rFonts w:ascii="Garamond" w:hAnsi="Garamond" w:cs="Times New Roman"/>
          <w:sz w:val="24"/>
          <w:szCs w:val="24"/>
        </w:rPr>
        <w:t>poniższe tabele:</w:t>
      </w:r>
    </w:p>
    <w:p w14:paraId="01FB290A" w14:textId="77777777" w:rsidR="0040190B" w:rsidRPr="00277893" w:rsidRDefault="00F96DA5" w:rsidP="00277893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277893">
        <w:rPr>
          <w:rFonts w:ascii="Garamond" w:hAnsi="Garamond" w:cs="Times New Roman"/>
          <w:b/>
          <w:sz w:val="24"/>
          <w:szCs w:val="24"/>
        </w:rPr>
        <w:t xml:space="preserve">1) </w:t>
      </w:r>
      <w:r w:rsidR="0040190B" w:rsidRPr="00277893">
        <w:rPr>
          <w:rFonts w:ascii="Garamond" w:hAnsi="Garamond" w:cs="Times New Roman"/>
          <w:b/>
          <w:sz w:val="24"/>
          <w:szCs w:val="24"/>
        </w:rPr>
        <w:t>zasady ponoszenia odpłatności za pobyt w schronisku dla osób bezdomnych: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598"/>
        <w:gridCol w:w="3377"/>
      </w:tblGrid>
      <w:tr w:rsidR="00277893" w:rsidRPr="00277893" w14:paraId="7C3CD3F1" w14:textId="77777777" w:rsidTr="00670A14">
        <w:tc>
          <w:tcPr>
            <w:tcW w:w="1101" w:type="dxa"/>
          </w:tcPr>
          <w:p w14:paraId="1B620DC5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</w:tcPr>
          <w:p w14:paraId="1BB70DB2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Dochód osoby przebywającej</w:t>
            </w:r>
          </w:p>
          <w:p w14:paraId="589528F3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w  Schronisku,  określony</w:t>
            </w:r>
            <w:r w:rsidRPr="00277893">
              <w:rPr>
                <w:rFonts w:ascii="Garamond" w:hAnsi="Garamond" w:cs="Times New Roman"/>
                <w:sz w:val="24"/>
                <w:szCs w:val="24"/>
              </w:rPr>
              <w:tab/>
              <w:t>procentowo  według kryterium dochodowego, o którym mowa w art.8ust. 1 ustawy o pomocy społecznej</w:t>
            </w:r>
          </w:p>
        </w:tc>
        <w:tc>
          <w:tcPr>
            <w:tcW w:w="3434" w:type="dxa"/>
          </w:tcPr>
          <w:p w14:paraId="6D50D076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Wysokość odpłatności za pobyt</w:t>
            </w:r>
          </w:p>
          <w:p w14:paraId="505A2512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w Schronisku, liczona procentowo w  stosunku do dochodu osoby kierowanej do</w:t>
            </w:r>
          </w:p>
          <w:p w14:paraId="2D4CF417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schroniska.</w:t>
            </w:r>
          </w:p>
        </w:tc>
      </w:tr>
      <w:tr w:rsidR="00277893" w:rsidRPr="00277893" w14:paraId="0D61C54D" w14:textId="77777777" w:rsidTr="00670A14">
        <w:tc>
          <w:tcPr>
            <w:tcW w:w="1101" w:type="dxa"/>
          </w:tcPr>
          <w:p w14:paraId="449BD098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14:paraId="289E1D6E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do 100%</w:t>
            </w:r>
          </w:p>
        </w:tc>
        <w:tc>
          <w:tcPr>
            <w:tcW w:w="3434" w:type="dxa"/>
          </w:tcPr>
          <w:p w14:paraId="54DBC001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nie więcej niż 30%</w:t>
            </w:r>
          </w:p>
        </w:tc>
      </w:tr>
      <w:tr w:rsidR="00277893" w:rsidRPr="00277893" w14:paraId="24B33A1E" w14:textId="77777777" w:rsidTr="00670A14">
        <w:tc>
          <w:tcPr>
            <w:tcW w:w="1101" w:type="dxa"/>
          </w:tcPr>
          <w:p w14:paraId="7ADAD3C4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14:paraId="37FAFA45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 100% do 150%</w:t>
            </w:r>
          </w:p>
        </w:tc>
        <w:tc>
          <w:tcPr>
            <w:tcW w:w="3434" w:type="dxa"/>
          </w:tcPr>
          <w:p w14:paraId="325FEA7B" w14:textId="77777777" w:rsidR="00670A14" w:rsidRPr="00277893" w:rsidRDefault="00422520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30% do 45%</w:t>
            </w:r>
          </w:p>
        </w:tc>
      </w:tr>
      <w:tr w:rsidR="00277893" w:rsidRPr="00277893" w14:paraId="31D7D24A" w14:textId="77777777" w:rsidTr="00670A14">
        <w:tc>
          <w:tcPr>
            <w:tcW w:w="1101" w:type="dxa"/>
          </w:tcPr>
          <w:p w14:paraId="0AC944AD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14:paraId="665C6807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 150% do 200%</w:t>
            </w:r>
          </w:p>
        </w:tc>
        <w:tc>
          <w:tcPr>
            <w:tcW w:w="3434" w:type="dxa"/>
          </w:tcPr>
          <w:p w14:paraId="020FC3D1" w14:textId="77777777" w:rsidR="00670A14" w:rsidRPr="00277893" w:rsidRDefault="00422520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 xml:space="preserve"> powyżej 45% do 60%</w:t>
            </w:r>
          </w:p>
        </w:tc>
      </w:tr>
      <w:tr w:rsidR="00277893" w:rsidRPr="00277893" w14:paraId="533C1968" w14:textId="77777777" w:rsidTr="00670A14">
        <w:tc>
          <w:tcPr>
            <w:tcW w:w="1101" w:type="dxa"/>
          </w:tcPr>
          <w:p w14:paraId="3FAB1E8D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14:paraId="22BFE483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 200% do 250%</w:t>
            </w:r>
          </w:p>
        </w:tc>
        <w:tc>
          <w:tcPr>
            <w:tcW w:w="3434" w:type="dxa"/>
          </w:tcPr>
          <w:p w14:paraId="36AE2E89" w14:textId="77777777" w:rsidR="00670A14" w:rsidRPr="00277893" w:rsidRDefault="00422520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60% do 85%</w:t>
            </w:r>
          </w:p>
        </w:tc>
      </w:tr>
      <w:tr w:rsidR="00277893" w:rsidRPr="00277893" w14:paraId="427789EA" w14:textId="77777777" w:rsidTr="00670A14">
        <w:tc>
          <w:tcPr>
            <w:tcW w:w="1101" w:type="dxa"/>
          </w:tcPr>
          <w:p w14:paraId="43A78A3D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14:paraId="0D6F2FBD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250%</w:t>
            </w:r>
          </w:p>
        </w:tc>
        <w:tc>
          <w:tcPr>
            <w:tcW w:w="3434" w:type="dxa"/>
          </w:tcPr>
          <w:p w14:paraId="7D871683" w14:textId="77777777" w:rsidR="00670A14" w:rsidRPr="00277893" w:rsidRDefault="00422520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100%</w:t>
            </w:r>
          </w:p>
        </w:tc>
      </w:tr>
    </w:tbl>
    <w:p w14:paraId="7EF2A641" w14:textId="27B759B6" w:rsidR="0040190B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FF96346" w14:textId="77777777" w:rsidR="00277893" w:rsidRPr="00277893" w:rsidRDefault="00277893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DE0FA0F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lastRenderedPageBreak/>
        <w:t>2)</w:t>
      </w:r>
      <w:r w:rsidRPr="00277893">
        <w:rPr>
          <w:rFonts w:ascii="Garamond" w:hAnsi="Garamond" w:cs="Times New Roman"/>
          <w:sz w:val="24"/>
          <w:szCs w:val="24"/>
        </w:rPr>
        <w:tab/>
      </w:r>
      <w:r w:rsidRPr="00277893">
        <w:rPr>
          <w:rFonts w:ascii="Garamond" w:hAnsi="Garamond" w:cs="Times New Roman"/>
          <w:b/>
          <w:sz w:val="24"/>
          <w:szCs w:val="24"/>
        </w:rPr>
        <w:t>zasady ponoszenia odpłatności za pobyt w schronisku z usługami opiekuńczymi: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598"/>
        <w:gridCol w:w="3377"/>
      </w:tblGrid>
      <w:tr w:rsidR="00277893" w:rsidRPr="00277893" w14:paraId="4773BCD2" w14:textId="77777777" w:rsidTr="00FA047F">
        <w:tc>
          <w:tcPr>
            <w:tcW w:w="1101" w:type="dxa"/>
          </w:tcPr>
          <w:p w14:paraId="7AE5E165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</w:tcPr>
          <w:p w14:paraId="6004D8A0" w14:textId="77777777" w:rsidR="00FA047F" w:rsidRPr="00277893" w:rsidRDefault="00FA047F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Dochód osoby przebywającej</w:t>
            </w:r>
          </w:p>
          <w:p w14:paraId="34F7528F" w14:textId="77777777" w:rsidR="00670A14" w:rsidRPr="00277893" w:rsidRDefault="00FA047F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w  Schronisku,  określony</w:t>
            </w:r>
            <w:r w:rsidRPr="00277893">
              <w:rPr>
                <w:rFonts w:ascii="Garamond" w:hAnsi="Garamond" w:cs="Times New Roman"/>
                <w:sz w:val="24"/>
                <w:szCs w:val="24"/>
              </w:rPr>
              <w:tab/>
              <w:t>procentowo  według kryterium dochodowego, o którym mowa w art.8ust. 1  ustawy o pomocy społecznej</w:t>
            </w:r>
          </w:p>
        </w:tc>
        <w:tc>
          <w:tcPr>
            <w:tcW w:w="3434" w:type="dxa"/>
          </w:tcPr>
          <w:p w14:paraId="0F270906" w14:textId="77777777" w:rsidR="00FA047F" w:rsidRPr="00277893" w:rsidRDefault="00FA047F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Wysokość odpłatności za pobyt</w:t>
            </w:r>
          </w:p>
          <w:p w14:paraId="6791F32F" w14:textId="77777777" w:rsidR="00FA047F" w:rsidRPr="00277893" w:rsidRDefault="00FA047F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w Schronisku, liczona procentowo w  stosunku do dochodu osoby kierowanej do</w:t>
            </w:r>
          </w:p>
          <w:p w14:paraId="652B4144" w14:textId="77777777" w:rsidR="00670A14" w:rsidRPr="00277893" w:rsidRDefault="00FA047F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schroniska.</w:t>
            </w:r>
          </w:p>
        </w:tc>
      </w:tr>
      <w:tr w:rsidR="00277893" w:rsidRPr="00277893" w14:paraId="1777F0FA" w14:textId="77777777" w:rsidTr="00FA047F">
        <w:tc>
          <w:tcPr>
            <w:tcW w:w="1101" w:type="dxa"/>
          </w:tcPr>
          <w:p w14:paraId="3E1FAC71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14:paraId="602730F5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do 100%</w:t>
            </w:r>
          </w:p>
        </w:tc>
        <w:tc>
          <w:tcPr>
            <w:tcW w:w="3434" w:type="dxa"/>
          </w:tcPr>
          <w:p w14:paraId="5A8E12E6" w14:textId="77777777" w:rsidR="00670A14" w:rsidRPr="00277893" w:rsidRDefault="00F96DA5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nie więcej niż 50%</w:t>
            </w:r>
          </w:p>
        </w:tc>
      </w:tr>
      <w:tr w:rsidR="00277893" w:rsidRPr="00277893" w14:paraId="0E893960" w14:textId="77777777" w:rsidTr="00FA047F">
        <w:tc>
          <w:tcPr>
            <w:tcW w:w="1101" w:type="dxa"/>
          </w:tcPr>
          <w:p w14:paraId="6F645E1D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14:paraId="787B80AF" w14:textId="77777777" w:rsidR="00670A14" w:rsidRPr="00277893" w:rsidRDefault="00F96DA5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 xml:space="preserve">powyżej  100% </w:t>
            </w:r>
            <w:r w:rsidR="00670A14" w:rsidRPr="00277893">
              <w:rPr>
                <w:rFonts w:ascii="Garamond" w:hAnsi="Garamond" w:cs="Times New Roman"/>
                <w:sz w:val="24"/>
                <w:szCs w:val="24"/>
              </w:rPr>
              <w:t>do 150%</w:t>
            </w:r>
          </w:p>
        </w:tc>
        <w:tc>
          <w:tcPr>
            <w:tcW w:w="3434" w:type="dxa"/>
          </w:tcPr>
          <w:p w14:paraId="3504A70C" w14:textId="77777777" w:rsidR="00670A14" w:rsidRPr="00277893" w:rsidRDefault="00422520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50% do 60%</w:t>
            </w:r>
          </w:p>
        </w:tc>
      </w:tr>
      <w:tr w:rsidR="00277893" w:rsidRPr="00277893" w14:paraId="0A2F96FF" w14:textId="77777777" w:rsidTr="00FA047F">
        <w:tc>
          <w:tcPr>
            <w:tcW w:w="1101" w:type="dxa"/>
          </w:tcPr>
          <w:p w14:paraId="416ACC53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14:paraId="392D6BB0" w14:textId="77777777" w:rsidR="00670A14" w:rsidRPr="00277893" w:rsidRDefault="00F96DA5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 xml:space="preserve">powyżej  150% </w:t>
            </w:r>
            <w:r w:rsidR="00670A14" w:rsidRPr="00277893">
              <w:rPr>
                <w:rFonts w:ascii="Garamond" w:hAnsi="Garamond" w:cs="Times New Roman"/>
                <w:sz w:val="24"/>
                <w:szCs w:val="24"/>
              </w:rPr>
              <w:t>do 200%</w:t>
            </w:r>
          </w:p>
        </w:tc>
        <w:tc>
          <w:tcPr>
            <w:tcW w:w="3434" w:type="dxa"/>
          </w:tcPr>
          <w:p w14:paraId="1E89091E" w14:textId="77777777" w:rsidR="00670A14" w:rsidRPr="00277893" w:rsidRDefault="00422520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60% do 75%</w:t>
            </w:r>
          </w:p>
        </w:tc>
      </w:tr>
      <w:tr w:rsidR="00277893" w:rsidRPr="00277893" w14:paraId="133F69CB" w14:textId="77777777" w:rsidTr="00FA047F">
        <w:tc>
          <w:tcPr>
            <w:tcW w:w="1101" w:type="dxa"/>
          </w:tcPr>
          <w:p w14:paraId="5EC078F8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14:paraId="18EDB51D" w14:textId="77777777" w:rsidR="00670A14" w:rsidRPr="00277893" w:rsidRDefault="00F96DA5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 xml:space="preserve">powyżej  200% </w:t>
            </w:r>
            <w:r w:rsidR="00670A14" w:rsidRPr="00277893">
              <w:rPr>
                <w:rFonts w:ascii="Garamond" w:hAnsi="Garamond" w:cs="Times New Roman"/>
                <w:sz w:val="24"/>
                <w:szCs w:val="24"/>
              </w:rPr>
              <w:t>do 250%</w:t>
            </w:r>
          </w:p>
        </w:tc>
        <w:tc>
          <w:tcPr>
            <w:tcW w:w="3434" w:type="dxa"/>
          </w:tcPr>
          <w:p w14:paraId="7249C60A" w14:textId="77777777" w:rsidR="00670A14" w:rsidRPr="00277893" w:rsidRDefault="00422520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75% do 90%</w:t>
            </w:r>
          </w:p>
        </w:tc>
      </w:tr>
      <w:tr w:rsidR="00277893" w:rsidRPr="00277893" w14:paraId="2F6D0DB1" w14:textId="77777777" w:rsidTr="00FA047F">
        <w:tc>
          <w:tcPr>
            <w:tcW w:w="1101" w:type="dxa"/>
          </w:tcPr>
          <w:p w14:paraId="02CA437A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14:paraId="248B51AD" w14:textId="77777777" w:rsidR="00670A14" w:rsidRPr="00277893" w:rsidRDefault="00670A14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powyżej  250%</w:t>
            </w:r>
          </w:p>
        </w:tc>
        <w:tc>
          <w:tcPr>
            <w:tcW w:w="3434" w:type="dxa"/>
          </w:tcPr>
          <w:p w14:paraId="0FC90FBA" w14:textId="77777777" w:rsidR="00670A14" w:rsidRPr="00277893" w:rsidRDefault="00BD72E0" w:rsidP="00277893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77893">
              <w:rPr>
                <w:rFonts w:ascii="Garamond" w:hAnsi="Garamond" w:cs="Times New Roman"/>
                <w:sz w:val="24"/>
                <w:szCs w:val="24"/>
              </w:rPr>
              <w:t>100</w:t>
            </w:r>
            <w:r w:rsidR="00670A14" w:rsidRPr="00277893"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</w:tr>
    </w:tbl>
    <w:p w14:paraId="3EE75925" w14:textId="77777777" w:rsidR="00422520" w:rsidRPr="00277893" w:rsidRDefault="00360BCA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3</w:t>
      </w:r>
      <w:r w:rsidR="004F2577" w:rsidRPr="00277893">
        <w:rPr>
          <w:rFonts w:ascii="Garamond" w:hAnsi="Garamond" w:cs="Times New Roman"/>
          <w:sz w:val="24"/>
          <w:szCs w:val="24"/>
        </w:rPr>
        <w:t>)</w:t>
      </w:r>
      <w:r w:rsidRPr="00277893">
        <w:rPr>
          <w:rFonts w:ascii="Garamond" w:hAnsi="Garamond" w:cs="Times New Roman"/>
          <w:sz w:val="24"/>
          <w:szCs w:val="24"/>
        </w:rPr>
        <w:t>Wysokość odpłatności ustala się po przeanalizowaniu sytuacji</w:t>
      </w:r>
      <w:r w:rsidR="00CF0FE2" w:rsidRPr="00277893">
        <w:rPr>
          <w:rFonts w:ascii="Garamond" w:hAnsi="Garamond" w:cs="Times New Roman"/>
          <w:sz w:val="24"/>
          <w:szCs w:val="24"/>
        </w:rPr>
        <w:t xml:space="preserve"> życiowej</w:t>
      </w:r>
      <w:r w:rsidRPr="00277893">
        <w:rPr>
          <w:rFonts w:ascii="Garamond" w:hAnsi="Garamond" w:cs="Times New Roman"/>
          <w:sz w:val="24"/>
          <w:szCs w:val="24"/>
        </w:rPr>
        <w:t xml:space="preserve"> </w:t>
      </w:r>
      <w:r w:rsidR="00CF0FE2" w:rsidRPr="00277893">
        <w:rPr>
          <w:rFonts w:ascii="Garamond" w:hAnsi="Garamond" w:cs="Times New Roman"/>
          <w:sz w:val="24"/>
          <w:szCs w:val="24"/>
        </w:rPr>
        <w:t xml:space="preserve">danej </w:t>
      </w:r>
      <w:r w:rsidRPr="00277893">
        <w:rPr>
          <w:rFonts w:ascii="Garamond" w:hAnsi="Garamond" w:cs="Times New Roman"/>
          <w:sz w:val="24"/>
          <w:szCs w:val="24"/>
        </w:rPr>
        <w:t>osoby</w:t>
      </w:r>
      <w:r w:rsidR="00C61C29" w:rsidRPr="00277893">
        <w:rPr>
          <w:rFonts w:ascii="Garamond" w:hAnsi="Garamond" w:cs="Times New Roman"/>
          <w:sz w:val="24"/>
          <w:szCs w:val="24"/>
        </w:rPr>
        <w:t xml:space="preserve"> </w:t>
      </w:r>
      <w:r w:rsidRPr="00277893">
        <w:rPr>
          <w:rFonts w:ascii="Garamond" w:hAnsi="Garamond" w:cs="Times New Roman"/>
          <w:sz w:val="24"/>
          <w:szCs w:val="24"/>
        </w:rPr>
        <w:t>biorąc pod uwagę</w:t>
      </w:r>
      <w:r w:rsidR="00CF0FE2" w:rsidRPr="00277893">
        <w:rPr>
          <w:rFonts w:ascii="Garamond" w:hAnsi="Garamond" w:cs="Times New Roman"/>
          <w:strike/>
          <w:sz w:val="24"/>
          <w:szCs w:val="24"/>
        </w:rPr>
        <w:t xml:space="preserve"> </w:t>
      </w:r>
      <w:r w:rsidR="00CF0FE2" w:rsidRPr="00277893">
        <w:rPr>
          <w:rFonts w:ascii="Garamond" w:hAnsi="Garamond" w:cs="Times New Roman"/>
          <w:sz w:val="24"/>
          <w:szCs w:val="24"/>
        </w:rPr>
        <w:t>w szczególności następujące okoliczności</w:t>
      </w:r>
      <w:r w:rsidRPr="00277893">
        <w:rPr>
          <w:rFonts w:ascii="Garamond" w:hAnsi="Garamond" w:cs="Times New Roman"/>
          <w:sz w:val="24"/>
          <w:szCs w:val="24"/>
        </w:rPr>
        <w:t>:</w:t>
      </w:r>
    </w:p>
    <w:p w14:paraId="4C53AE84" w14:textId="77777777" w:rsidR="00360BCA" w:rsidRPr="00277893" w:rsidRDefault="00360BCA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- niepełnosprawność, długotrwała choroba potwierdzona zaświadczeniem lekarskim, która powoduje konieczność ponoszenia stałych, niezbędnych i udokumentowanych wydatków</w:t>
      </w:r>
      <w:r w:rsidR="00BD07DD" w:rsidRPr="00277893">
        <w:rPr>
          <w:rFonts w:ascii="Garamond" w:hAnsi="Garamond" w:cs="Times New Roman"/>
          <w:sz w:val="24"/>
          <w:szCs w:val="24"/>
        </w:rPr>
        <w:t xml:space="preserve"> </w:t>
      </w:r>
      <w:r w:rsidRPr="00277893">
        <w:rPr>
          <w:rFonts w:ascii="Garamond" w:hAnsi="Garamond" w:cs="Times New Roman"/>
          <w:sz w:val="24"/>
          <w:szCs w:val="24"/>
        </w:rPr>
        <w:t>związanych z leczeniem, w tym: konieczność rehabilitacji, zakupu</w:t>
      </w:r>
      <w:r w:rsidR="00BD07DD" w:rsidRPr="00277893">
        <w:rPr>
          <w:rFonts w:ascii="Garamond" w:hAnsi="Garamond" w:cs="Times New Roman"/>
          <w:sz w:val="24"/>
          <w:szCs w:val="24"/>
        </w:rPr>
        <w:t xml:space="preserve"> leków, zakupu usług medycznych, art. higienicznych lub pielęgnacyjnych a także stosowania określonej diety;</w:t>
      </w:r>
    </w:p>
    <w:p w14:paraId="415AE222" w14:textId="77777777" w:rsidR="00BD07DD" w:rsidRPr="00277893" w:rsidRDefault="00BD07DD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- zdarzenie losowe, klęska żywiołowa;</w:t>
      </w:r>
    </w:p>
    <w:p w14:paraId="56A20692" w14:textId="77777777" w:rsidR="00BD07DD" w:rsidRPr="00277893" w:rsidRDefault="00BD07DD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- inne szczególnie uzasadnione okoliczności dotyczące sytuacji o</w:t>
      </w:r>
      <w:r w:rsidR="006F1C91" w:rsidRPr="00277893">
        <w:rPr>
          <w:rFonts w:ascii="Garamond" w:hAnsi="Garamond" w:cs="Times New Roman"/>
          <w:sz w:val="24"/>
          <w:szCs w:val="24"/>
        </w:rPr>
        <w:t>sobistej, rodzinnej, dochodowej.</w:t>
      </w:r>
    </w:p>
    <w:p w14:paraId="3CFE468C" w14:textId="77777777" w:rsidR="00422520" w:rsidRPr="00277893" w:rsidRDefault="00F96DA5" w:rsidP="00277893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§</w:t>
      </w:r>
      <w:r w:rsidR="007374C9" w:rsidRPr="00277893">
        <w:rPr>
          <w:rFonts w:ascii="Garamond" w:hAnsi="Garamond" w:cs="Times New Roman"/>
          <w:sz w:val="24"/>
          <w:szCs w:val="24"/>
        </w:rPr>
        <w:t xml:space="preserve">  </w:t>
      </w:r>
      <w:r w:rsidR="00C61C29" w:rsidRPr="00277893">
        <w:rPr>
          <w:rFonts w:ascii="Garamond" w:hAnsi="Garamond" w:cs="Times New Roman"/>
          <w:sz w:val="24"/>
          <w:szCs w:val="24"/>
        </w:rPr>
        <w:t>3</w:t>
      </w:r>
    </w:p>
    <w:p w14:paraId="01E5415B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1. Odpłatność za pobyt w Schronisku ustala się za</w:t>
      </w:r>
      <w:r w:rsidR="00F96DA5" w:rsidRPr="00277893">
        <w:rPr>
          <w:rFonts w:ascii="Garamond" w:hAnsi="Garamond" w:cs="Times New Roman"/>
          <w:sz w:val="24"/>
          <w:szCs w:val="24"/>
        </w:rPr>
        <w:t xml:space="preserve"> okres miesiąca kalendarzowego.</w:t>
      </w:r>
    </w:p>
    <w:p w14:paraId="5308E107" w14:textId="77777777" w:rsidR="0040190B" w:rsidRPr="00277893" w:rsidRDefault="00F96DA5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 xml:space="preserve">2. </w:t>
      </w:r>
      <w:r w:rsidR="0040190B" w:rsidRPr="00277893">
        <w:rPr>
          <w:rFonts w:ascii="Garamond" w:hAnsi="Garamond" w:cs="Times New Roman"/>
          <w:sz w:val="24"/>
          <w:szCs w:val="24"/>
        </w:rPr>
        <w:t>Miesięczna opłata za pobyt w Schronisku stanowi iloczyn miesięcznego dochodu oraz procentowego wskaźnika odpłatno</w:t>
      </w:r>
      <w:r w:rsidRPr="00277893">
        <w:rPr>
          <w:rFonts w:ascii="Garamond" w:hAnsi="Garamond" w:cs="Times New Roman"/>
          <w:sz w:val="24"/>
          <w:szCs w:val="24"/>
        </w:rPr>
        <w:t xml:space="preserve">ści, o których mowa § </w:t>
      </w:r>
      <w:r w:rsidR="007374C9" w:rsidRPr="00277893">
        <w:rPr>
          <w:rFonts w:ascii="Garamond" w:hAnsi="Garamond" w:cs="Times New Roman"/>
          <w:sz w:val="24"/>
          <w:szCs w:val="24"/>
        </w:rPr>
        <w:t xml:space="preserve"> </w:t>
      </w:r>
      <w:r w:rsidR="00C61C29" w:rsidRPr="00277893">
        <w:rPr>
          <w:rFonts w:ascii="Garamond" w:hAnsi="Garamond" w:cs="Times New Roman"/>
          <w:sz w:val="24"/>
          <w:szCs w:val="24"/>
        </w:rPr>
        <w:t>2</w:t>
      </w:r>
      <w:r w:rsidRPr="00277893">
        <w:rPr>
          <w:rFonts w:ascii="Garamond" w:hAnsi="Garamond" w:cs="Times New Roman"/>
          <w:sz w:val="24"/>
          <w:szCs w:val="24"/>
        </w:rPr>
        <w:t>. ust.2.</w:t>
      </w:r>
    </w:p>
    <w:p w14:paraId="16ADA064" w14:textId="77777777" w:rsidR="0040190B" w:rsidRPr="00277893" w:rsidRDefault="00F96DA5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 xml:space="preserve">3. </w:t>
      </w:r>
      <w:r w:rsidR="0040190B" w:rsidRPr="00277893">
        <w:rPr>
          <w:rFonts w:ascii="Garamond" w:hAnsi="Garamond" w:cs="Times New Roman"/>
          <w:sz w:val="24"/>
          <w:szCs w:val="24"/>
        </w:rPr>
        <w:t xml:space="preserve">W przypadku, gdy pobyt osoby w Schronisku nie obejmuje pełnego miesiąca kalendarzowego, wysokość odpłatności oblicza się proporcjonalnie za każdy dzień pobytu, dzieląc kwotę odpłatności przez liczbę dni danego miesiąca i </w:t>
      </w:r>
      <w:r w:rsidRPr="00277893">
        <w:rPr>
          <w:rFonts w:ascii="Garamond" w:hAnsi="Garamond" w:cs="Times New Roman"/>
          <w:sz w:val="24"/>
          <w:szCs w:val="24"/>
        </w:rPr>
        <w:t>mnożąc przez liczbę dni pobytu.</w:t>
      </w:r>
    </w:p>
    <w:p w14:paraId="1DEED474" w14:textId="77777777" w:rsidR="0040190B" w:rsidRPr="00277893" w:rsidRDefault="00F96DA5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 xml:space="preserve">4. </w:t>
      </w:r>
      <w:r w:rsidR="0040190B" w:rsidRPr="00277893">
        <w:rPr>
          <w:rFonts w:ascii="Garamond" w:hAnsi="Garamond" w:cs="Times New Roman"/>
          <w:sz w:val="24"/>
          <w:szCs w:val="24"/>
        </w:rPr>
        <w:t>Wpłaty  należności</w:t>
      </w:r>
      <w:r w:rsidR="00C61C29" w:rsidRPr="00277893">
        <w:rPr>
          <w:rFonts w:ascii="Garamond" w:hAnsi="Garamond" w:cs="Times New Roman"/>
          <w:sz w:val="24"/>
          <w:szCs w:val="24"/>
        </w:rPr>
        <w:t>,</w:t>
      </w:r>
      <w:r w:rsidR="0040190B" w:rsidRPr="00277893">
        <w:rPr>
          <w:rFonts w:ascii="Garamond" w:hAnsi="Garamond" w:cs="Times New Roman"/>
          <w:sz w:val="24"/>
          <w:szCs w:val="24"/>
        </w:rPr>
        <w:t xml:space="preserve"> o których  mowa  w ust.1  w rozliczeniu  mies</w:t>
      </w:r>
      <w:r w:rsidRPr="00277893">
        <w:rPr>
          <w:rFonts w:ascii="Garamond" w:hAnsi="Garamond" w:cs="Times New Roman"/>
          <w:sz w:val="24"/>
          <w:szCs w:val="24"/>
        </w:rPr>
        <w:t xml:space="preserve">ięcznym,  osoba  skierowana  do </w:t>
      </w:r>
      <w:r w:rsidR="0040190B" w:rsidRPr="00277893">
        <w:rPr>
          <w:rFonts w:ascii="Garamond" w:hAnsi="Garamond" w:cs="Times New Roman"/>
          <w:sz w:val="24"/>
          <w:szCs w:val="24"/>
        </w:rPr>
        <w:t>Schroniska dokonuje w sposób określ</w:t>
      </w:r>
      <w:r w:rsidRPr="00277893">
        <w:rPr>
          <w:rFonts w:ascii="Garamond" w:hAnsi="Garamond" w:cs="Times New Roman"/>
          <w:sz w:val="24"/>
          <w:szCs w:val="24"/>
        </w:rPr>
        <w:t>ony w decyzji administracyjnej.</w:t>
      </w:r>
    </w:p>
    <w:p w14:paraId="6B8070D6" w14:textId="77777777" w:rsidR="00BC69B7" w:rsidRPr="00277893" w:rsidRDefault="00BC69B7" w:rsidP="00277893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§</w:t>
      </w:r>
      <w:r w:rsidR="004F2577" w:rsidRPr="00277893">
        <w:rPr>
          <w:rFonts w:ascii="Garamond" w:hAnsi="Garamond" w:cs="Times New Roman"/>
          <w:sz w:val="24"/>
          <w:szCs w:val="24"/>
        </w:rPr>
        <w:t>4</w:t>
      </w:r>
    </w:p>
    <w:p w14:paraId="3975A745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 xml:space="preserve">Wykonanie uchwały powierza się </w:t>
      </w:r>
      <w:r w:rsidR="00BC69B7" w:rsidRPr="00277893">
        <w:rPr>
          <w:rFonts w:ascii="Garamond" w:hAnsi="Garamond" w:cs="Times New Roman"/>
          <w:sz w:val="24"/>
          <w:szCs w:val="24"/>
        </w:rPr>
        <w:t xml:space="preserve">Wójtowi Gminy </w:t>
      </w:r>
      <w:r w:rsidR="000B10FD" w:rsidRPr="00277893">
        <w:rPr>
          <w:rFonts w:ascii="Garamond" w:hAnsi="Garamond" w:cs="Times New Roman"/>
          <w:sz w:val="24"/>
          <w:szCs w:val="24"/>
        </w:rPr>
        <w:t>Czarna Dąbrówka</w:t>
      </w:r>
      <w:r w:rsidR="00BC69B7" w:rsidRPr="00277893">
        <w:rPr>
          <w:rFonts w:ascii="Garamond" w:hAnsi="Garamond" w:cs="Times New Roman"/>
          <w:sz w:val="24"/>
          <w:szCs w:val="24"/>
        </w:rPr>
        <w:t>.</w:t>
      </w:r>
    </w:p>
    <w:p w14:paraId="771F1CAC" w14:textId="5D624B32" w:rsidR="0040190B" w:rsidRPr="00277893" w:rsidRDefault="00BC69B7" w:rsidP="00277893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 xml:space="preserve">§ </w:t>
      </w:r>
      <w:r w:rsidR="004F2577" w:rsidRPr="00277893">
        <w:rPr>
          <w:rFonts w:ascii="Garamond" w:hAnsi="Garamond" w:cs="Times New Roman"/>
          <w:sz w:val="24"/>
          <w:szCs w:val="24"/>
        </w:rPr>
        <w:t>5</w:t>
      </w:r>
    </w:p>
    <w:p w14:paraId="1D6693ED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 xml:space="preserve">Uchwała wchodzi w życie po upływie 14 dni od </w:t>
      </w:r>
      <w:r w:rsidR="00B4364D" w:rsidRPr="00277893">
        <w:rPr>
          <w:rFonts w:ascii="Garamond" w:hAnsi="Garamond" w:cs="Times New Roman"/>
          <w:sz w:val="24"/>
          <w:szCs w:val="24"/>
        </w:rPr>
        <w:t>dnia</w:t>
      </w:r>
      <w:r w:rsidRPr="00277893">
        <w:rPr>
          <w:rFonts w:ascii="Garamond" w:hAnsi="Garamond" w:cs="Times New Roman"/>
          <w:sz w:val="24"/>
          <w:szCs w:val="24"/>
        </w:rPr>
        <w:t xml:space="preserve"> ogłoszenia w Dzienniku Urzędowym Województwa Po</w:t>
      </w:r>
      <w:r w:rsidR="00F96DA5" w:rsidRPr="00277893">
        <w:rPr>
          <w:rFonts w:ascii="Garamond" w:hAnsi="Garamond" w:cs="Times New Roman"/>
          <w:sz w:val="24"/>
          <w:szCs w:val="24"/>
        </w:rPr>
        <w:t>morskiego.</w:t>
      </w:r>
    </w:p>
    <w:p w14:paraId="0345BA73" w14:textId="77777777" w:rsidR="006046C8" w:rsidRPr="00277893" w:rsidRDefault="006046C8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36EE3A2" w14:textId="77777777" w:rsidR="0040190B" w:rsidRPr="00277893" w:rsidRDefault="00FA047F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lastRenderedPageBreak/>
        <w:t>Uzasadnienie</w:t>
      </w:r>
    </w:p>
    <w:p w14:paraId="601F9E95" w14:textId="77777777" w:rsidR="00A853B8" w:rsidRPr="00277893" w:rsidRDefault="00A853B8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>Udzielenie pomocy w formie tymczasowego schronienia w schronisku dla osób bezdomnych oraz w schronisku dla osób bezdomnych z usługami opiekuńczymi jest zadaniem własnym gminy z zakresu pomocy społecznej o charakterze obowiązkowym.</w:t>
      </w:r>
    </w:p>
    <w:p w14:paraId="3813A713" w14:textId="77777777" w:rsidR="00A853B8" w:rsidRPr="00277893" w:rsidRDefault="00730C22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sz w:val="24"/>
          <w:szCs w:val="24"/>
        </w:rPr>
        <w:t xml:space="preserve"> W świetle art. 51 ust. 4 i 5  ustawy o pomocy społecznej z dnia 12 marca 2004r. schronisko dla osób bezdomnych oraz schronisko dla osób bezdomnych z usługami opiekuńczymi jest ośrodkiem wsparcia. Stosownie do art. 97 ust.1 ww. ustawy opłatę za pobyt w ośrodkach ustala organ kierujący w uzgodnieniu z osobą kierowaną</w:t>
      </w:r>
      <w:r w:rsidR="00600BEE" w:rsidRPr="00277893">
        <w:rPr>
          <w:rFonts w:ascii="Garamond" w:hAnsi="Garamond" w:cs="Times New Roman"/>
          <w:sz w:val="24"/>
          <w:szCs w:val="24"/>
        </w:rPr>
        <w:t>,</w:t>
      </w:r>
      <w:r w:rsidR="00600BEE" w:rsidRPr="00277893">
        <w:rPr>
          <w:rFonts w:ascii="Garamond" w:hAnsi="Garamond"/>
          <w:sz w:val="24"/>
          <w:szCs w:val="24"/>
        </w:rPr>
        <w:t xml:space="preserve"> </w:t>
      </w:r>
      <w:r w:rsidR="00600BEE" w:rsidRPr="00277893">
        <w:rPr>
          <w:rFonts w:ascii="Garamond" w:hAnsi="Garamond" w:cs="Times New Roman"/>
          <w:sz w:val="24"/>
          <w:szCs w:val="24"/>
        </w:rPr>
        <w:t>uwzględniając przyznany zakres usług</w:t>
      </w:r>
      <w:r w:rsidR="006046C8" w:rsidRPr="00277893">
        <w:rPr>
          <w:rFonts w:ascii="Garamond" w:hAnsi="Garamond" w:cs="Times New Roman"/>
          <w:sz w:val="24"/>
          <w:szCs w:val="24"/>
        </w:rPr>
        <w:t>.</w:t>
      </w:r>
      <w:r w:rsidRPr="00277893">
        <w:rPr>
          <w:rFonts w:ascii="Garamond" w:hAnsi="Garamond" w:cs="Times New Roman"/>
          <w:sz w:val="24"/>
          <w:szCs w:val="24"/>
        </w:rPr>
        <w:t xml:space="preserve"> </w:t>
      </w:r>
      <w:r w:rsidR="00A853B8" w:rsidRPr="00277893">
        <w:rPr>
          <w:rFonts w:ascii="Garamond" w:hAnsi="Garamond" w:cs="Times New Roman"/>
          <w:sz w:val="24"/>
          <w:szCs w:val="24"/>
        </w:rPr>
        <w:t>Nowelizacja ustawy o pomocy społecznej zgodnie z art. 97 ust 1a wprowadziła opłatę za pobyt w ośrodkach wsparcia</w:t>
      </w:r>
      <w:r w:rsidR="000E7440" w:rsidRPr="00277893">
        <w:rPr>
          <w:rFonts w:ascii="Garamond" w:hAnsi="Garamond" w:cs="Times New Roman"/>
          <w:sz w:val="24"/>
          <w:szCs w:val="24"/>
        </w:rPr>
        <w:t xml:space="preserve"> bez względu na to czy</w:t>
      </w:r>
      <w:r w:rsidR="00A853B8" w:rsidRPr="00277893">
        <w:rPr>
          <w:rFonts w:ascii="Garamond" w:hAnsi="Garamond" w:cs="Times New Roman"/>
          <w:sz w:val="24"/>
          <w:szCs w:val="24"/>
        </w:rPr>
        <w:t xml:space="preserve"> dochód osoby samotnie gospodarującej lub dochód na osobę w rodzinie nie przekracza kwoty kryterium dochodowego, opłata nie może być wyższa niż 30% dochodu osoby samotnie gospod</w:t>
      </w:r>
      <w:r w:rsidR="00276FB5" w:rsidRPr="00277893">
        <w:rPr>
          <w:rFonts w:ascii="Garamond" w:hAnsi="Garamond" w:cs="Times New Roman"/>
          <w:sz w:val="24"/>
          <w:szCs w:val="24"/>
        </w:rPr>
        <w:t>arującej lub dochodu na osobę w </w:t>
      </w:r>
      <w:r w:rsidR="00A853B8" w:rsidRPr="00277893">
        <w:rPr>
          <w:rFonts w:ascii="Garamond" w:hAnsi="Garamond" w:cs="Times New Roman"/>
          <w:sz w:val="24"/>
          <w:szCs w:val="24"/>
        </w:rPr>
        <w:t>rodzinie osoby skierowanej do schroniska dla osób bezdomnych, a w przypadku schroniska dla osób bezdomnych z usługami opiekuńczymi nie może być wyższa niż 50% tego dochodu.</w:t>
      </w:r>
    </w:p>
    <w:p w14:paraId="64FD61C9" w14:textId="77777777" w:rsidR="0040190B" w:rsidRPr="00277893" w:rsidRDefault="00A853B8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77893">
        <w:rPr>
          <w:rFonts w:ascii="Garamond" w:hAnsi="Garamond" w:cs="Times New Roman"/>
          <w:noProof/>
          <w:sz w:val="24"/>
          <w:szCs w:val="24"/>
          <w:lang w:eastAsia="pl-PL"/>
        </w:rPr>
        <w:t xml:space="preserve">Podjęcie </w:t>
      </w:r>
      <w:r w:rsidR="00276FB5" w:rsidRPr="00277893">
        <w:rPr>
          <w:rFonts w:ascii="Garamond" w:hAnsi="Garamond" w:cs="Times New Roman"/>
          <w:noProof/>
          <w:sz w:val="24"/>
          <w:szCs w:val="24"/>
          <w:lang w:eastAsia="pl-PL"/>
        </w:rPr>
        <w:t>niniejszej uchwały jest w pełni uzasadnione.</w:t>
      </w:r>
    </w:p>
    <w:p w14:paraId="679D4CB6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894C327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E0F6B43" w14:textId="77777777" w:rsidR="0040190B" w:rsidRPr="00277893" w:rsidRDefault="0040190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092B6BD" w14:textId="77777777" w:rsidR="0011254B" w:rsidRPr="00277893" w:rsidRDefault="0011254B" w:rsidP="0027789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11254B" w:rsidRPr="0027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0B"/>
    <w:rsid w:val="000977D6"/>
    <w:rsid w:val="000B10FD"/>
    <w:rsid w:val="000E7440"/>
    <w:rsid w:val="0011254B"/>
    <w:rsid w:val="001D3069"/>
    <w:rsid w:val="00272989"/>
    <w:rsid w:val="00276FB5"/>
    <w:rsid w:val="00277893"/>
    <w:rsid w:val="002B0D23"/>
    <w:rsid w:val="00360BCA"/>
    <w:rsid w:val="0040190B"/>
    <w:rsid w:val="00422520"/>
    <w:rsid w:val="004F2577"/>
    <w:rsid w:val="00600BEE"/>
    <w:rsid w:val="006046C8"/>
    <w:rsid w:val="00670A14"/>
    <w:rsid w:val="00681A19"/>
    <w:rsid w:val="006F1C91"/>
    <w:rsid w:val="00730C22"/>
    <w:rsid w:val="007374C9"/>
    <w:rsid w:val="00A853B8"/>
    <w:rsid w:val="00AB3C14"/>
    <w:rsid w:val="00B3388B"/>
    <w:rsid w:val="00B4364D"/>
    <w:rsid w:val="00B74C0A"/>
    <w:rsid w:val="00BC69B7"/>
    <w:rsid w:val="00BD07DD"/>
    <w:rsid w:val="00BD72E0"/>
    <w:rsid w:val="00C61C29"/>
    <w:rsid w:val="00CF0FE2"/>
    <w:rsid w:val="00F96DA5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1823"/>
  <w15:docId w15:val="{2256681D-B340-434B-94E2-DC261CA0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Gudalewicz</dc:creator>
  <cp:lastModifiedBy>Aldona Drywa</cp:lastModifiedBy>
  <cp:revision>3</cp:revision>
  <cp:lastPrinted>2019-11-15T13:21:00Z</cp:lastPrinted>
  <dcterms:created xsi:type="dcterms:W3CDTF">2019-11-15T13:21:00Z</dcterms:created>
  <dcterms:modified xsi:type="dcterms:W3CDTF">2019-11-18T10:25:00Z</dcterms:modified>
</cp:coreProperties>
</file>